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076BA" w14:textId="310302D5" w:rsidR="00DE2CD0" w:rsidRDefault="008E33F9">
      <w:pPr>
        <w:tabs>
          <w:tab w:val="clear" w:pos="187"/>
          <w:tab w:val="clear" w:pos="360"/>
          <w:tab w:val="clear" w:pos="547"/>
        </w:tabs>
      </w:pPr>
      <w:bookmarkStart w:id="0" w:name="_GoBack"/>
      <w:bookmarkEnd w:id="0"/>
      <w:r>
        <w:rPr>
          <w:noProof/>
        </w:rPr>
        <w:drawing>
          <wp:anchor distT="0" distB="0" distL="114300" distR="114300" simplePos="0" relativeHeight="251676672" behindDoc="1" locked="0" layoutInCell="1" allowOverlap="1" wp14:anchorId="14EB018A" wp14:editId="0604667C">
            <wp:simplePos x="0" y="0"/>
            <wp:positionH relativeFrom="column">
              <wp:posOffset>5634006</wp:posOffset>
            </wp:positionH>
            <wp:positionV relativeFrom="paragraph">
              <wp:posOffset>415925</wp:posOffset>
            </wp:positionV>
            <wp:extent cx="1620511" cy="75550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511" cy="755502"/>
                    </a:xfrm>
                    <a:prstGeom prst="rect">
                      <a:avLst/>
                    </a:prstGeom>
                  </pic:spPr>
                </pic:pic>
              </a:graphicData>
            </a:graphic>
            <wp14:sizeRelH relativeFrom="margin">
              <wp14:pctWidth>0</wp14:pctWidth>
            </wp14:sizeRelH>
            <wp14:sizeRelV relativeFrom="margin">
              <wp14:pctHeight>0</wp14:pctHeight>
            </wp14:sizeRelV>
          </wp:anchor>
        </w:drawing>
      </w:r>
      <w:r w:rsidR="001D7BD7">
        <w:rPr>
          <w:noProof/>
        </w:rPr>
        <mc:AlternateContent>
          <mc:Choice Requires="wps">
            <w:drawing>
              <wp:anchor distT="0" distB="0" distL="114300" distR="114300" simplePos="0" relativeHeight="251664384" behindDoc="0" locked="0" layoutInCell="1" allowOverlap="1" wp14:anchorId="2A1882C7" wp14:editId="7F5C895F">
                <wp:simplePos x="0" y="0"/>
                <wp:positionH relativeFrom="column">
                  <wp:posOffset>521970</wp:posOffset>
                </wp:positionH>
                <wp:positionV relativeFrom="paragraph">
                  <wp:posOffset>2566197</wp:posOffset>
                </wp:positionV>
                <wp:extent cx="4243705" cy="6719570"/>
                <wp:effectExtent l="0" t="0" r="0" b="0"/>
                <wp:wrapNone/>
                <wp:docPr id="5" name="object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243705" cy="6719570"/>
                        </a:xfrm>
                        <a:prstGeom prst="rect">
                          <a:avLst/>
                        </a:prstGeom>
                      </wps:spPr>
                      <wps:txbx>
                        <w:txbxContent>
                          <w:p w14:paraId="42A40F40" w14:textId="77777777" w:rsidR="008B39A2" w:rsidRPr="002C44C0" w:rsidRDefault="008B39A2" w:rsidP="008B39A2">
                            <w:pPr>
                              <w:tabs>
                                <w:tab w:val="clear" w:pos="187"/>
                                <w:tab w:val="clear" w:pos="360"/>
                                <w:tab w:val="clear" w:pos="547"/>
                              </w:tabs>
                              <w:suppressAutoHyphens/>
                              <w:autoSpaceDE w:val="0"/>
                              <w:autoSpaceDN w:val="0"/>
                              <w:adjustRightInd w:val="0"/>
                              <w:spacing w:after="58"/>
                              <w:textAlignment w:val="center"/>
                              <w:rPr>
                                <w:rFonts w:ascii="Calibri" w:hAnsi="Calibri" w:cs="Calibri"/>
                                <w:color w:val="000000"/>
                                <w:spacing w:val="-4"/>
                                <w:szCs w:val="22"/>
                              </w:rPr>
                            </w:pPr>
                            <w:r w:rsidRPr="002C44C0">
                              <w:rPr>
                                <w:rFonts w:ascii="Calibri" w:hAnsi="Calibri" w:cs="Calibri"/>
                                <w:b/>
                                <w:bCs/>
                                <w:color w:val="3B7592"/>
                                <w:spacing w:val="-4"/>
                                <w:sz w:val="28"/>
                                <w:szCs w:val="28"/>
                              </w:rPr>
                              <w:t xml:space="preserve">Mental Health Statistics </w:t>
                            </w:r>
                          </w:p>
                          <w:p w14:paraId="2AE9D508" w14:textId="3D39AA74"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r w:rsidRPr="002C44C0">
                              <w:rPr>
                                <w:rFonts w:ascii="Calibri" w:hAnsi="Calibri" w:cs="Calibri"/>
                                <w:color w:val="000000"/>
                                <w:spacing w:val="-4"/>
                                <w:szCs w:val="22"/>
                              </w:rPr>
                              <w:t>Millions of people in the U.S. are affected by mental illness each year. It’s important to measure how common mental illness is, so we can understand its physical, social</w:t>
                            </w:r>
                            <w:r w:rsidR="00CF6C4D">
                              <w:rPr>
                                <w:rFonts w:ascii="Calibri" w:hAnsi="Calibri" w:cs="Calibri"/>
                                <w:color w:val="000000"/>
                                <w:spacing w:val="-4"/>
                                <w:szCs w:val="22"/>
                              </w:rPr>
                              <w:t>,</w:t>
                            </w:r>
                            <w:r w:rsidRPr="002C44C0">
                              <w:rPr>
                                <w:rFonts w:ascii="Calibri" w:hAnsi="Calibri" w:cs="Calibri"/>
                                <w:color w:val="000000"/>
                                <w:spacing w:val="-4"/>
                                <w:szCs w:val="22"/>
                              </w:rPr>
                              <w:t xml:space="preserve"> and financial impact — and so we can show that no one is alone. These numbers are also powerful tools for raising public awareness</w:t>
                            </w:r>
                            <w:r w:rsidR="00DA1C33">
                              <w:rPr>
                                <w:rFonts w:ascii="Calibri" w:hAnsi="Calibri" w:cs="Calibri"/>
                                <w:color w:val="000000"/>
                                <w:spacing w:val="-4"/>
                                <w:szCs w:val="22"/>
                              </w:rPr>
                              <w:t xml:space="preserve"> </w:t>
                            </w:r>
                            <w:r w:rsidRPr="002C44C0">
                              <w:rPr>
                                <w:rFonts w:ascii="Calibri" w:hAnsi="Calibri" w:cs="Calibri"/>
                                <w:color w:val="000000"/>
                                <w:spacing w:val="-4"/>
                                <w:szCs w:val="22"/>
                              </w:rPr>
                              <w:t>and advocating for better healthcare.</w:t>
                            </w:r>
                          </w:p>
                          <w:p w14:paraId="679E5205"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r>
                            <w:r w:rsidRPr="002C44C0">
                              <w:rPr>
                                <w:rFonts w:ascii="Calibri" w:hAnsi="Calibri" w:cs="Calibri"/>
                                <w:b/>
                                <w:bCs/>
                                <w:color w:val="3B7592"/>
                                <w:spacing w:val="-4"/>
                                <w:szCs w:val="22"/>
                              </w:rPr>
                              <w:t>1 in 5 U.S. adults</w:t>
                            </w:r>
                            <w:r w:rsidRPr="002C44C0">
                              <w:rPr>
                                <w:rFonts w:ascii="Calibri" w:hAnsi="Calibri" w:cs="Calibri"/>
                                <w:color w:val="000000"/>
                                <w:spacing w:val="-4"/>
                                <w:szCs w:val="22"/>
                              </w:rPr>
                              <w:t xml:space="preserve"> experience mental illness each year</w:t>
                            </w:r>
                          </w:p>
                          <w:p w14:paraId="3FBD79E9"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r>
                            <w:r w:rsidRPr="002C44C0">
                              <w:rPr>
                                <w:rFonts w:ascii="Calibri" w:hAnsi="Calibri" w:cs="Calibri"/>
                                <w:b/>
                                <w:bCs/>
                                <w:color w:val="3B7592"/>
                                <w:spacing w:val="-4"/>
                                <w:szCs w:val="22"/>
                              </w:rPr>
                              <w:t>1 in 6 U.S. youth ages 6-17</w:t>
                            </w:r>
                            <w:r w:rsidRPr="002C44C0">
                              <w:rPr>
                                <w:rFonts w:ascii="Calibri" w:hAnsi="Calibri" w:cs="Calibri"/>
                                <w:color w:val="000000"/>
                                <w:spacing w:val="-4"/>
                                <w:szCs w:val="22"/>
                              </w:rPr>
                              <w:t xml:space="preserve"> experience a mental health disorder each year</w:t>
                            </w:r>
                          </w:p>
                          <w:p w14:paraId="62FAAF4B" w14:textId="6CEF38D5"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b/>
                                <w:bCs/>
                                <w:color w:val="3B7592"/>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r>
                            <w:r w:rsidRPr="002C44C0">
                              <w:rPr>
                                <w:rFonts w:ascii="Calibri" w:hAnsi="Calibri" w:cs="Calibri"/>
                                <w:b/>
                                <w:bCs/>
                                <w:color w:val="3B7592"/>
                                <w:spacing w:val="-4"/>
                                <w:szCs w:val="22"/>
                              </w:rPr>
                              <w:t>50%</w:t>
                            </w:r>
                            <w:r w:rsidRPr="002C44C0">
                              <w:rPr>
                                <w:rFonts w:ascii="Calibri" w:hAnsi="Calibri" w:cs="Calibri"/>
                                <w:color w:val="000000"/>
                                <w:spacing w:val="-4"/>
                                <w:szCs w:val="22"/>
                              </w:rPr>
                              <w:t xml:space="preserve"> of all life</w:t>
                            </w:r>
                            <w:r w:rsidR="00486156" w:rsidRPr="00F41501">
                              <w:rPr>
                                <w:rFonts w:ascii="Calibri" w:hAnsi="Calibri" w:cs="Calibri"/>
                                <w:color w:val="000000"/>
                                <w:spacing w:val="-4"/>
                                <w:szCs w:val="22"/>
                              </w:rPr>
                              <w:t>-</w:t>
                            </w:r>
                            <w:r w:rsidRPr="002C44C0">
                              <w:rPr>
                                <w:rFonts w:ascii="Calibri" w:hAnsi="Calibri" w:cs="Calibri"/>
                                <w:color w:val="000000"/>
                                <w:spacing w:val="-4"/>
                                <w:szCs w:val="22"/>
                              </w:rPr>
                              <w:t xml:space="preserve">time mental illness </w:t>
                            </w:r>
                            <w:r w:rsidRPr="002C44C0">
                              <w:rPr>
                                <w:rFonts w:ascii="Calibri" w:hAnsi="Calibri" w:cs="Calibri"/>
                                <w:b/>
                                <w:bCs/>
                                <w:color w:val="3B7592"/>
                                <w:spacing w:val="-4"/>
                                <w:szCs w:val="22"/>
                              </w:rPr>
                              <w:t>begins by age 14</w:t>
                            </w:r>
                            <w:r w:rsidRPr="002C44C0">
                              <w:rPr>
                                <w:rFonts w:ascii="Calibri" w:hAnsi="Calibri" w:cs="Calibri"/>
                                <w:color w:val="000000"/>
                                <w:spacing w:val="-4"/>
                                <w:szCs w:val="22"/>
                              </w:rPr>
                              <w:t xml:space="preserve"> and </w:t>
                            </w:r>
                            <w:r w:rsidRPr="002C44C0">
                              <w:rPr>
                                <w:rFonts w:ascii="Calibri" w:hAnsi="Calibri" w:cs="Calibri"/>
                                <w:b/>
                                <w:bCs/>
                                <w:color w:val="3B7592"/>
                                <w:spacing w:val="-4"/>
                                <w:szCs w:val="22"/>
                              </w:rPr>
                              <w:t>75% by age 24</w:t>
                            </w:r>
                          </w:p>
                          <w:p w14:paraId="4623AD4F" w14:textId="07103BC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b/>
                                <w:bCs/>
                                <w:color w:val="3B7592"/>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Suicide is the </w:t>
                            </w:r>
                            <w:r w:rsidR="00CF04D2">
                              <w:rPr>
                                <w:rFonts w:ascii="Calibri" w:hAnsi="Calibri" w:cs="Calibri"/>
                                <w:b/>
                                <w:bCs/>
                                <w:color w:val="3B7592"/>
                                <w:spacing w:val="-4"/>
                                <w:szCs w:val="22"/>
                              </w:rPr>
                              <w:t>second</w:t>
                            </w:r>
                            <w:r w:rsidRPr="002C44C0">
                              <w:rPr>
                                <w:rFonts w:ascii="Calibri" w:hAnsi="Calibri" w:cs="Calibri"/>
                                <w:b/>
                                <w:bCs/>
                                <w:color w:val="3B7592"/>
                                <w:spacing w:val="-4"/>
                                <w:szCs w:val="22"/>
                              </w:rPr>
                              <w:t xml:space="preserve"> leading cause of death</w:t>
                            </w:r>
                            <w:r w:rsidRPr="002C44C0">
                              <w:rPr>
                                <w:rFonts w:ascii="Calibri" w:hAnsi="Calibri" w:cs="Calibri"/>
                                <w:color w:val="000000"/>
                                <w:spacing w:val="-4"/>
                                <w:szCs w:val="22"/>
                              </w:rPr>
                              <w:t xml:space="preserve"> among people aged </w:t>
                            </w:r>
                            <w:r w:rsidRPr="002C44C0">
                              <w:rPr>
                                <w:rFonts w:ascii="Calibri" w:hAnsi="Calibri" w:cs="Calibri"/>
                                <w:b/>
                                <w:bCs/>
                                <w:color w:val="3B7592"/>
                                <w:spacing w:val="-4"/>
                                <w:szCs w:val="22"/>
                              </w:rPr>
                              <w:t>10-34</w:t>
                            </w:r>
                          </w:p>
                          <w:p w14:paraId="61BC7A1A"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At least</w:t>
                            </w:r>
                            <w:r w:rsidRPr="002C44C0">
                              <w:rPr>
                                <w:rFonts w:ascii="Calibri" w:hAnsi="Calibri" w:cs="Calibri"/>
                                <w:b/>
                                <w:bCs/>
                                <w:color w:val="3B7592"/>
                                <w:spacing w:val="-4"/>
                                <w:szCs w:val="22"/>
                              </w:rPr>
                              <w:t xml:space="preserve"> 8.4 million</w:t>
                            </w:r>
                            <w:r w:rsidRPr="002C44C0">
                              <w:rPr>
                                <w:rFonts w:ascii="Calibri" w:hAnsi="Calibri" w:cs="Calibri"/>
                                <w:color w:val="000000"/>
                                <w:spacing w:val="-4"/>
                                <w:szCs w:val="22"/>
                              </w:rPr>
                              <w:t xml:space="preserve"> people in the U.S. </w:t>
                            </w:r>
                            <w:r w:rsidRPr="002C44C0">
                              <w:rPr>
                                <w:rFonts w:ascii="Calibri" w:hAnsi="Calibri" w:cs="Calibri"/>
                                <w:b/>
                                <w:bCs/>
                                <w:color w:val="3B7592"/>
                                <w:spacing w:val="-4"/>
                                <w:szCs w:val="22"/>
                              </w:rPr>
                              <w:t>provide care</w:t>
                            </w:r>
                            <w:r w:rsidRPr="002C44C0">
                              <w:rPr>
                                <w:rFonts w:ascii="Calibri" w:hAnsi="Calibri" w:cs="Calibri"/>
                                <w:color w:val="000000"/>
                                <w:spacing w:val="-4"/>
                                <w:szCs w:val="22"/>
                              </w:rPr>
                              <w:t xml:space="preserve"> to an adult with a mental or emotional health issue</w:t>
                            </w:r>
                          </w:p>
                          <w:p w14:paraId="16A51F73"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Caregivers of adults with mental or emotional health issues spend an </w:t>
                            </w:r>
                            <w:r w:rsidRPr="002C44C0">
                              <w:rPr>
                                <w:rFonts w:ascii="Calibri" w:hAnsi="Calibri" w:cs="Calibri"/>
                                <w:b/>
                                <w:bCs/>
                                <w:color w:val="3B7592"/>
                                <w:spacing w:val="-4"/>
                                <w:szCs w:val="22"/>
                              </w:rPr>
                              <w:t xml:space="preserve">average of 32 hours per week </w:t>
                            </w:r>
                            <w:r w:rsidRPr="002C44C0">
                              <w:rPr>
                                <w:rFonts w:ascii="Calibri" w:hAnsi="Calibri" w:cs="Calibri"/>
                                <w:color w:val="000000"/>
                                <w:spacing w:val="-4"/>
                                <w:szCs w:val="22"/>
                              </w:rPr>
                              <w:t>providing unpaid care</w:t>
                            </w:r>
                          </w:p>
                          <w:p w14:paraId="57B436BF"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Around</w:t>
                            </w:r>
                            <w:r w:rsidRPr="002C44C0">
                              <w:rPr>
                                <w:rFonts w:ascii="Calibri" w:hAnsi="Calibri" w:cs="Calibri"/>
                                <w:b/>
                                <w:bCs/>
                                <w:color w:val="3B7592"/>
                                <w:spacing w:val="-4"/>
                                <w:szCs w:val="22"/>
                              </w:rPr>
                              <w:t xml:space="preserve"> 65%</w:t>
                            </w:r>
                            <w:r w:rsidRPr="002C44C0">
                              <w:rPr>
                                <w:rFonts w:ascii="Calibri" w:hAnsi="Calibri" w:cs="Calibri"/>
                                <w:color w:val="000000"/>
                                <w:spacing w:val="-4"/>
                                <w:szCs w:val="22"/>
                              </w:rPr>
                              <w:t xml:space="preserve"> of people experiencing symptoms of mental illness </w:t>
                            </w:r>
                            <w:r w:rsidRPr="002C44C0">
                              <w:rPr>
                                <w:rFonts w:ascii="Calibri" w:hAnsi="Calibri" w:cs="Calibri"/>
                                <w:b/>
                                <w:bCs/>
                                <w:color w:val="3B7592"/>
                                <w:spacing w:val="-4"/>
                                <w:szCs w:val="22"/>
                              </w:rPr>
                              <w:t>don’t seek help from health services.</w:t>
                            </w:r>
                            <w:r w:rsidRPr="002C44C0">
                              <w:rPr>
                                <w:rFonts w:ascii="Calibri" w:hAnsi="Calibri" w:cs="Calibri"/>
                                <w:color w:val="000000"/>
                                <w:spacing w:val="-4"/>
                                <w:szCs w:val="22"/>
                              </w:rPr>
                              <w:t xml:space="preserve"> </w:t>
                            </w:r>
                          </w:p>
                          <w:p w14:paraId="37A53187"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Across the U.S. economy, serious mental illness causes</w:t>
                            </w:r>
                            <w:r w:rsidRPr="002C44C0">
                              <w:rPr>
                                <w:rFonts w:ascii="Calibri" w:hAnsi="Calibri" w:cs="Calibri"/>
                                <w:b/>
                                <w:bCs/>
                                <w:color w:val="3B7592"/>
                                <w:spacing w:val="-4"/>
                                <w:szCs w:val="22"/>
                              </w:rPr>
                              <w:t xml:space="preserve"> $193.2 billion in lost earnings</w:t>
                            </w:r>
                            <w:r w:rsidRPr="002C44C0">
                              <w:rPr>
                                <w:rFonts w:ascii="Calibri" w:hAnsi="Calibri" w:cs="Calibri"/>
                                <w:color w:val="000000"/>
                                <w:spacing w:val="-4"/>
                                <w:szCs w:val="22"/>
                              </w:rPr>
                              <w:t xml:space="preserve"> each year</w:t>
                            </w:r>
                          </w:p>
                          <w:p w14:paraId="5769D059" w14:textId="77777777"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p>
                          <w:p w14:paraId="116ACB0A" w14:textId="77777777" w:rsidR="008B39A2" w:rsidRPr="002C44C0" w:rsidRDefault="008B39A2" w:rsidP="008B39A2">
                            <w:pPr>
                              <w:tabs>
                                <w:tab w:val="clear" w:pos="187"/>
                                <w:tab w:val="clear" w:pos="360"/>
                                <w:tab w:val="clear" w:pos="547"/>
                              </w:tabs>
                              <w:suppressAutoHyphens/>
                              <w:autoSpaceDE w:val="0"/>
                              <w:autoSpaceDN w:val="0"/>
                              <w:adjustRightInd w:val="0"/>
                              <w:spacing w:after="58"/>
                              <w:textAlignment w:val="center"/>
                              <w:rPr>
                                <w:rFonts w:ascii="Calibri" w:hAnsi="Calibri" w:cs="Calibri"/>
                                <w:b/>
                                <w:bCs/>
                                <w:color w:val="3B7592"/>
                                <w:spacing w:val="-4"/>
                                <w:sz w:val="28"/>
                                <w:szCs w:val="28"/>
                              </w:rPr>
                            </w:pPr>
                            <w:r w:rsidRPr="002C44C0">
                              <w:rPr>
                                <w:rFonts w:ascii="Calibri" w:hAnsi="Calibri" w:cs="Calibri"/>
                                <w:b/>
                                <w:bCs/>
                                <w:color w:val="3B7592"/>
                                <w:spacing w:val="-4"/>
                                <w:sz w:val="28"/>
                                <w:szCs w:val="28"/>
                              </w:rPr>
                              <w:t>About Mental Health Conditions</w:t>
                            </w:r>
                          </w:p>
                          <w:p w14:paraId="48FBF6E7" w14:textId="77777777"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r w:rsidRPr="002C44C0">
                              <w:rPr>
                                <w:rFonts w:ascii="Calibri" w:hAnsi="Calibri" w:cs="Calibri"/>
                                <w:color w:val="000000"/>
                                <w:spacing w:val="-4"/>
                                <w:szCs w:val="22"/>
                              </w:rPr>
                              <w:t xml:space="preserve">A mental illness is a condition that affects a person’s thinking, feeling or mood. Such conditions may affect someone’s ability to relate to others and function each day. Each person will have different experiences, even people with the same diagnosis. </w:t>
                            </w:r>
                          </w:p>
                          <w:p w14:paraId="053BE592" w14:textId="77777777"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p>
                          <w:p w14:paraId="65E2C9DC" w14:textId="77777777"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r w:rsidRPr="002C44C0">
                              <w:rPr>
                                <w:rFonts w:ascii="Calibri" w:hAnsi="Calibri" w:cs="Calibri"/>
                                <w:color w:val="000000"/>
                                <w:spacing w:val="-4"/>
                                <w:szCs w:val="22"/>
                              </w:rPr>
                              <w:t>A mental health condition isn’t the result of one event. Research suggests multiple overlapping causes, which can include</w:t>
                            </w:r>
                          </w:p>
                          <w:p w14:paraId="4866E320"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Genetics</w:t>
                            </w:r>
                          </w:p>
                          <w:p w14:paraId="2E24132D"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Environment </w:t>
                            </w:r>
                          </w:p>
                          <w:p w14:paraId="390062F1"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Lifestyle, unhealthy habits </w:t>
                            </w:r>
                          </w:p>
                          <w:p w14:paraId="5EE076DD"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A stressful job or home life </w:t>
                            </w:r>
                          </w:p>
                          <w:p w14:paraId="643CE8C8"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Traumatic life events </w:t>
                            </w:r>
                          </w:p>
                          <w:p w14:paraId="0FBB1B19"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Brain chemistry</w:t>
                            </w:r>
                          </w:p>
                          <w:p w14:paraId="00B6580B" w14:textId="4247E94B" w:rsidR="008B39A2" w:rsidRPr="00F41501" w:rsidRDefault="008B39A2" w:rsidP="0088334D">
                            <w:pPr>
                              <w:snapToGrid w:val="0"/>
                              <w:spacing w:before="80" w:line="216" w:lineRule="auto"/>
                              <w:rPr>
                                <w:spacing w:val="-4"/>
                              </w:rPr>
                            </w:pPr>
                            <w:r w:rsidRPr="00F41501">
                              <w:rPr>
                                <w:rFonts w:ascii="Calibri" w:hAnsi="Calibri" w:cs="Calibri"/>
                                <w:color w:val="000000"/>
                                <w:spacing w:val="-4"/>
                                <w:szCs w:val="22"/>
                              </w:rPr>
                              <w:tab/>
                              <w:t>•</w:t>
                            </w:r>
                            <w:r w:rsidRPr="00F41501">
                              <w:rPr>
                                <w:rFonts w:ascii="Calibri" w:hAnsi="Calibri" w:cs="Calibri"/>
                                <w:color w:val="000000"/>
                                <w:spacing w:val="-4"/>
                                <w:szCs w:val="22"/>
                              </w:rPr>
                              <w:tab/>
                              <w:t>Negative thoughts</w:t>
                            </w:r>
                          </w:p>
                        </w:txbxContent>
                      </wps:txbx>
                      <wps:bodyPr vert="horz" wrap="square" lIns="0" tIns="46355"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A1882C7" id="_x0000_t202" coordsize="21600,21600" o:spt="202" path="m,l,21600r21600,l21600,xe">
                <v:stroke joinstyle="miter"/>
                <v:path gradientshapeok="t" o:connecttype="rect"/>
              </v:shapetype>
              <v:shape id="object 3" o:spid="_x0000_s1026" type="#_x0000_t202" style="position:absolute;margin-left:41.1pt;margin-top:202.05pt;width:334.15pt;height:52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" filled="f" stroked="f">
                <o:lock v:ext="edit" grouping="t"/>
                <v:textbox inset="0,3.65pt,0,0">
                  <w:txbxContent>
                    <w:p w14:paraId="42A40F40" w14:textId="77777777" w:rsidR="008B39A2" w:rsidRPr="002C44C0" w:rsidRDefault="008B39A2" w:rsidP="008B39A2">
                      <w:pPr>
                        <w:tabs>
                          <w:tab w:val="clear" w:pos="187"/>
                          <w:tab w:val="clear" w:pos="360"/>
                          <w:tab w:val="clear" w:pos="547"/>
                        </w:tabs>
                        <w:suppressAutoHyphens/>
                        <w:autoSpaceDE w:val="0"/>
                        <w:autoSpaceDN w:val="0"/>
                        <w:adjustRightInd w:val="0"/>
                        <w:spacing w:after="58"/>
                        <w:textAlignment w:val="center"/>
                        <w:rPr>
                          <w:rFonts w:ascii="Calibri" w:hAnsi="Calibri" w:cs="Calibri"/>
                          <w:color w:val="000000"/>
                          <w:spacing w:val="-4"/>
                          <w:szCs w:val="22"/>
                        </w:rPr>
                      </w:pPr>
                      <w:r w:rsidRPr="002C44C0">
                        <w:rPr>
                          <w:rFonts w:ascii="Calibri" w:hAnsi="Calibri" w:cs="Calibri"/>
                          <w:b/>
                          <w:bCs/>
                          <w:color w:val="3B7592"/>
                          <w:spacing w:val="-4"/>
                          <w:sz w:val="28"/>
                          <w:szCs w:val="28"/>
                        </w:rPr>
                        <w:t xml:space="preserve">Mental Health Statistics </w:t>
                      </w:r>
                    </w:p>
                    <w:p w14:paraId="2AE9D508" w14:textId="3D39AA74"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r w:rsidRPr="002C44C0">
                        <w:rPr>
                          <w:rFonts w:ascii="Calibri" w:hAnsi="Calibri" w:cs="Calibri"/>
                          <w:color w:val="000000"/>
                          <w:spacing w:val="-4"/>
                          <w:szCs w:val="22"/>
                        </w:rPr>
                        <w:t>Millions of people in the U.S. are affected by mental illness each year. It’s important to measure how common mental illness is, so we can understand its physical, social</w:t>
                      </w:r>
                      <w:r w:rsidR="00CF6C4D">
                        <w:rPr>
                          <w:rFonts w:ascii="Calibri" w:hAnsi="Calibri" w:cs="Calibri"/>
                          <w:color w:val="000000"/>
                          <w:spacing w:val="-4"/>
                          <w:szCs w:val="22"/>
                        </w:rPr>
                        <w:t>,</w:t>
                      </w:r>
                      <w:r w:rsidRPr="002C44C0">
                        <w:rPr>
                          <w:rFonts w:ascii="Calibri" w:hAnsi="Calibri" w:cs="Calibri"/>
                          <w:color w:val="000000"/>
                          <w:spacing w:val="-4"/>
                          <w:szCs w:val="22"/>
                        </w:rPr>
                        <w:t xml:space="preserve"> and financial impact — and so we can show that no one is alone. These numbers are also powerful tools for raising public awareness</w:t>
                      </w:r>
                      <w:r w:rsidR="00DA1C33">
                        <w:rPr>
                          <w:rFonts w:ascii="Calibri" w:hAnsi="Calibri" w:cs="Calibri"/>
                          <w:color w:val="000000"/>
                          <w:spacing w:val="-4"/>
                          <w:szCs w:val="22"/>
                        </w:rPr>
                        <w:t xml:space="preserve"> </w:t>
                      </w:r>
                      <w:r w:rsidRPr="002C44C0">
                        <w:rPr>
                          <w:rFonts w:ascii="Calibri" w:hAnsi="Calibri" w:cs="Calibri"/>
                          <w:color w:val="000000"/>
                          <w:spacing w:val="-4"/>
                          <w:szCs w:val="22"/>
                        </w:rPr>
                        <w:t>and advocating for better healthcare.</w:t>
                      </w:r>
                    </w:p>
                    <w:p w14:paraId="679E5205"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r>
                      <w:r w:rsidRPr="002C44C0">
                        <w:rPr>
                          <w:rFonts w:ascii="Calibri" w:hAnsi="Calibri" w:cs="Calibri"/>
                          <w:b/>
                          <w:bCs/>
                          <w:color w:val="3B7592"/>
                          <w:spacing w:val="-4"/>
                          <w:szCs w:val="22"/>
                        </w:rPr>
                        <w:t>1 in 5 U.S. adults</w:t>
                      </w:r>
                      <w:r w:rsidRPr="002C44C0">
                        <w:rPr>
                          <w:rFonts w:ascii="Calibri" w:hAnsi="Calibri" w:cs="Calibri"/>
                          <w:color w:val="000000"/>
                          <w:spacing w:val="-4"/>
                          <w:szCs w:val="22"/>
                        </w:rPr>
                        <w:t xml:space="preserve"> experience mental illness each year</w:t>
                      </w:r>
                    </w:p>
                    <w:p w14:paraId="3FBD79E9"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r>
                      <w:r w:rsidRPr="002C44C0">
                        <w:rPr>
                          <w:rFonts w:ascii="Calibri" w:hAnsi="Calibri" w:cs="Calibri"/>
                          <w:b/>
                          <w:bCs/>
                          <w:color w:val="3B7592"/>
                          <w:spacing w:val="-4"/>
                          <w:szCs w:val="22"/>
                        </w:rPr>
                        <w:t>1 in 6 U.S. youth ages 6-17</w:t>
                      </w:r>
                      <w:r w:rsidRPr="002C44C0">
                        <w:rPr>
                          <w:rFonts w:ascii="Calibri" w:hAnsi="Calibri" w:cs="Calibri"/>
                          <w:color w:val="000000"/>
                          <w:spacing w:val="-4"/>
                          <w:szCs w:val="22"/>
                        </w:rPr>
                        <w:t xml:space="preserve"> experience a mental health disorder each year</w:t>
                      </w:r>
                    </w:p>
                    <w:p w14:paraId="62FAAF4B" w14:textId="6CEF38D5"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b/>
                          <w:bCs/>
                          <w:color w:val="3B7592"/>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r>
                      <w:r w:rsidRPr="002C44C0">
                        <w:rPr>
                          <w:rFonts w:ascii="Calibri" w:hAnsi="Calibri" w:cs="Calibri"/>
                          <w:b/>
                          <w:bCs/>
                          <w:color w:val="3B7592"/>
                          <w:spacing w:val="-4"/>
                          <w:szCs w:val="22"/>
                        </w:rPr>
                        <w:t>50%</w:t>
                      </w:r>
                      <w:r w:rsidRPr="002C44C0">
                        <w:rPr>
                          <w:rFonts w:ascii="Calibri" w:hAnsi="Calibri" w:cs="Calibri"/>
                          <w:color w:val="000000"/>
                          <w:spacing w:val="-4"/>
                          <w:szCs w:val="22"/>
                        </w:rPr>
                        <w:t xml:space="preserve"> of all life</w:t>
                      </w:r>
                      <w:r w:rsidR="00486156" w:rsidRPr="00F41501">
                        <w:rPr>
                          <w:rFonts w:ascii="Calibri" w:hAnsi="Calibri" w:cs="Calibri"/>
                          <w:color w:val="000000"/>
                          <w:spacing w:val="-4"/>
                          <w:szCs w:val="22"/>
                        </w:rPr>
                        <w:t>-</w:t>
                      </w:r>
                      <w:r w:rsidRPr="002C44C0">
                        <w:rPr>
                          <w:rFonts w:ascii="Calibri" w:hAnsi="Calibri" w:cs="Calibri"/>
                          <w:color w:val="000000"/>
                          <w:spacing w:val="-4"/>
                          <w:szCs w:val="22"/>
                        </w:rPr>
                        <w:t xml:space="preserve">time mental illness </w:t>
                      </w:r>
                      <w:r w:rsidRPr="002C44C0">
                        <w:rPr>
                          <w:rFonts w:ascii="Calibri" w:hAnsi="Calibri" w:cs="Calibri"/>
                          <w:b/>
                          <w:bCs/>
                          <w:color w:val="3B7592"/>
                          <w:spacing w:val="-4"/>
                          <w:szCs w:val="22"/>
                        </w:rPr>
                        <w:t>begins by age 14</w:t>
                      </w:r>
                      <w:r w:rsidRPr="002C44C0">
                        <w:rPr>
                          <w:rFonts w:ascii="Calibri" w:hAnsi="Calibri" w:cs="Calibri"/>
                          <w:color w:val="000000"/>
                          <w:spacing w:val="-4"/>
                          <w:szCs w:val="22"/>
                        </w:rPr>
                        <w:t xml:space="preserve"> and </w:t>
                      </w:r>
                      <w:r w:rsidRPr="002C44C0">
                        <w:rPr>
                          <w:rFonts w:ascii="Calibri" w:hAnsi="Calibri" w:cs="Calibri"/>
                          <w:b/>
                          <w:bCs/>
                          <w:color w:val="3B7592"/>
                          <w:spacing w:val="-4"/>
                          <w:szCs w:val="22"/>
                        </w:rPr>
                        <w:t>75% by age 24</w:t>
                      </w:r>
                    </w:p>
                    <w:p w14:paraId="4623AD4F" w14:textId="07103BC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b/>
                          <w:bCs/>
                          <w:color w:val="3B7592"/>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Suicide is the </w:t>
                      </w:r>
                      <w:r w:rsidR="00CF04D2">
                        <w:rPr>
                          <w:rFonts w:ascii="Calibri" w:hAnsi="Calibri" w:cs="Calibri"/>
                          <w:b/>
                          <w:bCs/>
                          <w:color w:val="3B7592"/>
                          <w:spacing w:val="-4"/>
                          <w:szCs w:val="22"/>
                        </w:rPr>
                        <w:t>second</w:t>
                      </w:r>
                      <w:r w:rsidRPr="002C44C0">
                        <w:rPr>
                          <w:rFonts w:ascii="Calibri" w:hAnsi="Calibri" w:cs="Calibri"/>
                          <w:b/>
                          <w:bCs/>
                          <w:color w:val="3B7592"/>
                          <w:spacing w:val="-4"/>
                          <w:szCs w:val="22"/>
                        </w:rPr>
                        <w:t xml:space="preserve"> leading cause of death</w:t>
                      </w:r>
                      <w:r w:rsidRPr="002C44C0">
                        <w:rPr>
                          <w:rFonts w:ascii="Calibri" w:hAnsi="Calibri" w:cs="Calibri"/>
                          <w:color w:val="000000"/>
                          <w:spacing w:val="-4"/>
                          <w:szCs w:val="22"/>
                        </w:rPr>
                        <w:t xml:space="preserve"> among people aged </w:t>
                      </w:r>
                      <w:r w:rsidRPr="002C44C0">
                        <w:rPr>
                          <w:rFonts w:ascii="Calibri" w:hAnsi="Calibri" w:cs="Calibri"/>
                          <w:b/>
                          <w:bCs/>
                          <w:color w:val="3B7592"/>
                          <w:spacing w:val="-4"/>
                          <w:szCs w:val="22"/>
                        </w:rPr>
                        <w:t>10-34</w:t>
                      </w:r>
                    </w:p>
                    <w:p w14:paraId="61BC7A1A"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At least</w:t>
                      </w:r>
                      <w:r w:rsidRPr="002C44C0">
                        <w:rPr>
                          <w:rFonts w:ascii="Calibri" w:hAnsi="Calibri" w:cs="Calibri"/>
                          <w:b/>
                          <w:bCs/>
                          <w:color w:val="3B7592"/>
                          <w:spacing w:val="-4"/>
                          <w:szCs w:val="22"/>
                        </w:rPr>
                        <w:t xml:space="preserve"> 8.4 million</w:t>
                      </w:r>
                      <w:r w:rsidRPr="002C44C0">
                        <w:rPr>
                          <w:rFonts w:ascii="Calibri" w:hAnsi="Calibri" w:cs="Calibri"/>
                          <w:color w:val="000000"/>
                          <w:spacing w:val="-4"/>
                          <w:szCs w:val="22"/>
                        </w:rPr>
                        <w:t xml:space="preserve"> people in the U.S. </w:t>
                      </w:r>
                      <w:r w:rsidRPr="002C44C0">
                        <w:rPr>
                          <w:rFonts w:ascii="Calibri" w:hAnsi="Calibri" w:cs="Calibri"/>
                          <w:b/>
                          <w:bCs/>
                          <w:color w:val="3B7592"/>
                          <w:spacing w:val="-4"/>
                          <w:szCs w:val="22"/>
                        </w:rPr>
                        <w:t>provide care</w:t>
                      </w:r>
                      <w:r w:rsidRPr="002C44C0">
                        <w:rPr>
                          <w:rFonts w:ascii="Calibri" w:hAnsi="Calibri" w:cs="Calibri"/>
                          <w:color w:val="000000"/>
                          <w:spacing w:val="-4"/>
                          <w:szCs w:val="22"/>
                        </w:rPr>
                        <w:t xml:space="preserve"> to an adult with a mental or emotional health issue</w:t>
                      </w:r>
                    </w:p>
                    <w:p w14:paraId="16A51F73"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Caregivers of adults with mental or emotional health issues spend an </w:t>
                      </w:r>
                      <w:r w:rsidRPr="002C44C0">
                        <w:rPr>
                          <w:rFonts w:ascii="Calibri" w:hAnsi="Calibri" w:cs="Calibri"/>
                          <w:b/>
                          <w:bCs/>
                          <w:color w:val="3B7592"/>
                          <w:spacing w:val="-4"/>
                          <w:szCs w:val="22"/>
                        </w:rPr>
                        <w:t xml:space="preserve">average of 32 hours per week </w:t>
                      </w:r>
                      <w:r w:rsidRPr="002C44C0">
                        <w:rPr>
                          <w:rFonts w:ascii="Calibri" w:hAnsi="Calibri" w:cs="Calibri"/>
                          <w:color w:val="000000"/>
                          <w:spacing w:val="-4"/>
                          <w:szCs w:val="22"/>
                        </w:rPr>
                        <w:t>providing unpaid care</w:t>
                      </w:r>
                    </w:p>
                    <w:p w14:paraId="57B436BF"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Around</w:t>
                      </w:r>
                      <w:r w:rsidRPr="002C44C0">
                        <w:rPr>
                          <w:rFonts w:ascii="Calibri" w:hAnsi="Calibri" w:cs="Calibri"/>
                          <w:b/>
                          <w:bCs/>
                          <w:color w:val="3B7592"/>
                          <w:spacing w:val="-4"/>
                          <w:szCs w:val="22"/>
                        </w:rPr>
                        <w:t xml:space="preserve"> 65%</w:t>
                      </w:r>
                      <w:r w:rsidRPr="002C44C0">
                        <w:rPr>
                          <w:rFonts w:ascii="Calibri" w:hAnsi="Calibri" w:cs="Calibri"/>
                          <w:color w:val="000000"/>
                          <w:spacing w:val="-4"/>
                          <w:szCs w:val="22"/>
                        </w:rPr>
                        <w:t xml:space="preserve"> of people experiencing symptoms of mental illness </w:t>
                      </w:r>
                      <w:r w:rsidRPr="002C44C0">
                        <w:rPr>
                          <w:rFonts w:ascii="Calibri" w:hAnsi="Calibri" w:cs="Calibri"/>
                          <w:b/>
                          <w:bCs/>
                          <w:color w:val="3B7592"/>
                          <w:spacing w:val="-4"/>
                          <w:szCs w:val="22"/>
                        </w:rPr>
                        <w:t>don’t seek help from health services.</w:t>
                      </w:r>
                      <w:r w:rsidRPr="002C44C0">
                        <w:rPr>
                          <w:rFonts w:ascii="Calibri" w:hAnsi="Calibri" w:cs="Calibri"/>
                          <w:color w:val="000000"/>
                          <w:spacing w:val="-4"/>
                          <w:szCs w:val="22"/>
                        </w:rPr>
                        <w:t xml:space="preserve"> </w:t>
                      </w:r>
                    </w:p>
                    <w:p w14:paraId="37A53187" w14:textId="77777777" w:rsidR="008B39A2" w:rsidRPr="002C44C0" w:rsidRDefault="008B39A2" w:rsidP="008B39A2">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Across the U.S. economy, serious mental illness causes</w:t>
                      </w:r>
                      <w:r w:rsidRPr="002C44C0">
                        <w:rPr>
                          <w:rFonts w:ascii="Calibri" w:hAnsi="Calibri" w:cs="Calibri"/>
                          <w:b/>
                          <w:bCs/>
                          <w:color w:val="3B7592"/>
                          <w:spacing w:val="-4"/>
                          <w:szCs w:val="22"/>
                        </w:rPr>
                        <w:t xml:space="preserve"> $193.2 billion in lost earnings</w:t>
                      </w:r>
                      <w:r w:rsidRPr="002C44C0">
                        <w:rPr>
                          <w:rFonts w:ascii="Calibri" w:hAnsi="Calibri" w:cs="Calibri"/>
                          <w:color w:val="000000"/>
                          <w:spacing w:val="-4"/>
                          <w:szCs w:val="22"/>
                        </w:rPr>
                        <w:t xml:space="preserve"> each year</w:t>
                      </w:r>
                    </w:p>
                    <w:p w14:paraId="5769D059" w14:textId="77777777"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p>
                    <w:p w14:paraId="116ACB0A" w14:textId="77777777" w:rsidR="008B39A2" w:rsidRPr="002C44C0" w:rsidRDefault="008B39A2" w:rsidP="008B39A2">
                      <w:pPr>
                        <w:tabs>
                          <w:tab w:val="clear" w:pos="187"/>
                          <w:tab w:val="clear" w:pos="360"/>
                          <w:tab w:val="clear" w:pos="547"/>
                        </w:tabs>
                        <w:suppressAutoHyphens/>
                        <w:autoSpaceDE w:val="0"/>
                        <w:autoSpaceDN w:val="0"/>
                        <w:adjustRightInd w:val="0"/>
                        <w:spacing w:after="58"/>
                        <w:textAlignment w:val="center"/>
                        <w:rPr>
                          <w:rFonts w:ascii="Calibri" w:hAnsi="Calibri" w:cs="Calibri"/>
                          <w:b/>
                          <w:bCs/>
                          <w:color w:val="3B7592"/>
                          <w:spacing w:val="-4"/>
                          <w:sz w:val="28"/>
                          <w:szCs w:val="28"/>
                        </w:rPr>
                      </w:pPr>
                      <w:r w:rsidRPr="002C44C0">
                        <w:rPr>
                          <w:rFonts w:ascii="Calibri" w:hAnsi="Calibri" w:cs="Calibri"/>
                          <w:b/>
                          <w:bCs/>
                          <w:color w:val="3B7592"/>
                          <w:spacing w:val="-4"/>
                          <w:sz w:val="28"/>
                          <w:szCs w:val="28"/>
                        </w:rPr>
                        <w:t>About Mental Health Conditions</w:t>
                      </w:r>
                    </w:p>
                    <w:p w14:paraId="48FBF6E7" w14:textId="77777777"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r w:rsidRPr="002C44C0">
                        <w:rPr>
                          <w:rFonts w:ascii="Calibri" w:hAnsi="Calibri" w:cs="Calibri"/>
                          <w:color w:val="000000"/>
                          <w:spacing w:val="-4"/>
                          <w:szCs w:val="22"/>
                        </w:rPr>
                        <w:t xml:space="preserve">A mental illness is a condition that affects a person’s thinking, feeling or mood. Such conditions may affect someone’s ability to relate to others and function each day. Each person will have different experiences, even people with the same diagnosis. </w:t>
                      </w:r>
                    </w:p>
                    <w:p w14:paraId="053BE592" w14:textId="77777777"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p>
                    <w:p w14:paraId="65E2C9DC" w14:textId="77777777" w:rsidR="008B39A2" w:rsidRPr="002C44C0" w:rsidRDefault="008B39A2" w:rsidP="008B39A2">
                      <w:pPr>
                        <w:tabs>
                          <w:tab w:val="clear" w:pos="547"/>
                        </w:tabs>
                        <w:suppressAutoHyphens/>
                        <w:autoSpaceDE w:val="0"/>
                        <w:autoSpaceDN w:val="0"/>
                        <w:adjustRightInd w:val="0"/>
                        <w:textAlignment w:val="center"/>
                        <w:rPr>
                          <w:rFonts w:ascii="Calibri" w:hAnsi="Calibri" w:cs="Calibri"/>
                          <w:color w:val="000000"/>
                          <w:spacing w:val="-4"/>
                          <w:szCs w:val="22"/>
                        </w:rPr>
                      </w:pPr>
                      <w:r w:rsidRPr="002C44C0">
                        <w:rPr>
                          <w:rFonts w:ascii="Calibri" w:hAnsi="Calibri" w:cs="Calibri"/>
                          <w:color w:val="000000"/>
                          <w:spacing w:val="-4"/>
                          <w:szCs w:val="22"/>
                        </w:rPr>
                        <w:t>A mental health condition isn’t the result of one event. Research suggests multiple overlapping causes, which can include</w:t>
                      </w:r>
                    </w:p>
                    <w:p w14:paraId="4866E320"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Genetics</w:t>
                      </w:r>
                    </w:p>
                    <w:p w14:paraId="2E24132D"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Environment </w:t>
                      </w:r>
                    </w:p>
                    <w:p w14:paraId="390062F1"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Lifestyle, unhealthy habits </w:t>
                      </w:r>
                    </w:p>
                    <w:p w14:paraId="5EE076DD"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A stressful job or home life </w:t>
                      </w:r>
                    </w:p>
                    <w:p w14:paraId="643CE8C8"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 xml:space="preserve">Traumatic life events </w:t>
                      </w:r>
                    </w:p>
                    <w:p w14:paraId="0FBB1B19" w14:textId="77777777" w:rsidR="008B39A2" w:rsidRPr="002C44C0" w:rsidRDefault="008B39A2" w:rsidP="0033669C">
                      <w:pPr>
                        <w:tabs>
                          <w:tab w:val="clear" w:pos="547"/>
                        </w:tabs>
                        <w:suppressAutoHyphens/>
                        <w:autoSpaceDE w:val="0"/>
                        <w:autoSpaceDN w:val="0"/>
                        <w:adjustRightInd w:val="0"/>
                        <w:snapToGrid w:val="0"/>
                        <w:spacing w:before="80" w:line="216" w:lineRule="auto"/>
                        <w:ind w:left="360" w:hanging="360"/>
                        <w:textAlignment w:val="center"/>
                        <w:rPr>
                          <w:rFonts w:ascii="Calibri" w:hAnsi="Calibri" w:cs="Calibri"/>
                          <w:color w:val="000000"/>
                          <w:spacing w:val="-4"/>
                          <w:szCs w:val="22"/>
                        </w:rPr>
                      </w:pPr>
                      <w:r w:rsidRPr="002C44C0">
                        <w:rPr>
                          <w:rFonts w:ascii="Calibri" w:hAnsi="Calibri" w:cs="Calibri"/>
                          <w:color w:val="000000"/>
                          <w:spacing w:val="-4"/>
                          <w:szCs w:val="22"/>
                        </w:rPr>
                        <w:tab/>
                        <w:t>•</w:t>
                      </w:r>
                      <w:r w:rsidRPr="002C44C0">
                        <w:rPr>
                          <w:rFonts w:ascii="Calibri" w:hAnsi="Calibri" w:cs="Calibri"/>
                          <w:color w:val="000000"/>
                          <w:spacing w:val="-4"/>
                          <w:szCs w:val="22"/>
                        </w:rPr>
                        <w:tab/>
                        <w:t>Brain chemistry</w:t>
                      </w:r>
                    </w:p>
                    <w:p w14:paraId="00B6580B" w14:textId="4247E94B" w:rsidR="008B39A2" w:rsidRPr="00F41501" w:rsidRDefault="008B39A2" w:rsidP="0088334D">
                      <w:pPr>
                        <w:snapToGrid w:val="0"/>
                        <w:spacing w:before="80" w:line="216" w:lineRule="auto"/>
                        <w:rPr>
                          <w:spacing w:val="-4"/>
                        </w:rPr>
                      </w:pPr>
                      <w:r w:rsidRPr="00F41501">
                        <w:rPr>
                          <w:rFonts w:ascii="Calibri" w:hAnsi="Calibri" w:cs="Calibri"/>
                          <w:color w:val="000000"/>
                          <w:spacing w:val="-4"/>
                          <w:szCs w:val="22"/>
                        </w:rPr>
                        <w:tab/>
                        <w:t>•</w:t>
                      </w:r>
                      <w:r w:rsidRPr="00F41501">
                        <w:rPr>
                          <w:rFonts w:ascii="Calibri" w:hAnsi="Calibri" w:cs="Calibri"/>
                          <w:color w:val="000000"/>
                          <w:spacing w:val="-4"/>
                          <w:szCs w:val="22"/>
                        </w:rPr>
                        <w:tab/>
                        <w:t>Negative thoughts</w:t>
                      </w:r>
                    </w:p>
                  </w:txbxContent>
                </v:textbox>
              </v:shape>
            </w:pict>
          </mc:Fallback>
        </mc:AlternateContent>
      </w:r>
      <w:r w:rsidR="00C22158">
        <w:rPr>
          <w:noProof/>
        </w:rPr>
        <mc:AlternateContent>
          <mc:Choice Requires="wps">
            <w:drawing>
              <wp:anchor distT="0" distB="0" distL="114300" distR="114300" simplePos="0" relativeHeight="251662336" behindDoc="0" locked="0" layoutInCell="1" allowOverlap="1" wp14:anchorId="2615EA32" wp14:editId="5B907E9E">
                <wp:simplePos x="0" y="0"/>
                <wp:positionH relativeFrom="column">
                  <wp:posOffset>478790</wp:posOffset>
                </wp:positionH>
                <wp:positionV relativeFrom="paragraph">
                  <wp:posOffset>2057400</wp:posOffset>
                </wp:positionV>
                <wp:extent cx="3556000" cy="347980"/>
                <wp:effectExtent l="0" t="0" r="0" b="0"/>
                <wp:wrapNone/>
                <wp:docPr id="6" name="object 6"/>
                <wp:cNvGraphicFramePr/>
                <a:graphic xmlns:a="http://schemas.openxmlformats.org/drawingml/2006/main">
                  <a:graphicData uri="http://schemas.microsoft.com/office/word/2010/wordprocessingShape">
                    <wps:wsp>
                      <wps:cNvSpPr txBox="1"/>
                      <wps:spPr>
                        <a:xfrm>
                          <a:off x="0" y="0"/>
                          <a:ext cx="3556000" cy="347980"/>
                        </a:xfrm>
                        <a:prstGeom prst="rect">
                          <a:avLst/>
                        </a:prstGeom>
                      </wps:spPr>
                      <wps:txbx>
                        <w:txbxContent>
                          <w:p w14:paraId="6105CC45" w14:textId="77777777" w:rsidR="00D35DA1" w:rsidRPr="00BC508E" w:rsidRDefault="00D35DA1" w:rsidP="00D35DA1">
                            <w:pPr>
                              <w:spacing w:line="391" w:lineRule="exact"/>
                              <w:ind w:left="58"/>
                              <w:rPr>
                                <w:rFonts w:ascii="Calibri" w:hAnsi="Calibri" w:cs="Calibri"/>
                                <w:b/>
                                <w:bCs/>
                                <w:color w:val="4796C1"/>
                                <w:sz w:val="36"/>
                                <w:szCs w:val="36"/>
                              </w:rPr>
                            </w:pPr>
                            <w:r w:rsidRPr="00BC508E">
                              <w:rPr>
                                <w:rFonts w:ascii="Calibri" w:hAnsi="Calibri" w:cs="Calibri"/>
                                <w:b/>
                                <w:bCs/>
                                <w:color w:val="4796C1"/>
                                <w:sz w:val="36"/>
                                <w:szCs w:val="36"/>
                              </w:rPr>
                              <w:t>A Brief Guide for HR and Managers</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615EA32" id="_x0000_t202" coordsize="21600,21600" o:spt="202" path="m,l,21600r21600,l21600,xe">
                <v:stroke joinstyle="miter"/>
                <v:path gradientshapeok="t" o:connecttype="rect"/>
              </v:shapetype>
              <v:shape id="object 6" o:spid="_x0000_s1027" type="#_x0000_t202" style="position:absolute;margin-left:37.7pt;margin-top:162pt;width:280pt;height:2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" filled="f" stroked="f">
                <v:textbox inset="0,1pt,0,0">
                  <w:txbxContent>
                    <w:p w14:paraId="6105CC45" w14:textId="77777777" w:rsidR="00D35DA1" w:rsidRPr="00BC508E" w:rsidRDefault="00D35DA1" w:rsidP="00D35DA1">
                      <w:pPr>
                        <w:spacing w:line="391" w:lineRule="exact"/>
                        <w:ind w:left="58"/>
                        <w:rPr>
                          <w:rFonts w:ascii="Calibri" w:hAnsi="Calibri" w:cs="Calibri"/>
                          <w:b/>
                          <w:bCs/>
                          <w:color w:val="4796C1"/>
                          <w:sz w:val="36"/>
                          <w:szCs w:val="36"/>
                        </w:rPr>
                      </w:pPr>
                      <w:r w:rsidRPr="00BC508E">
                        <w:rPr>
                          <w:rFonts w:ascii="Calibri" w:hAnsi="Calibri" w:cs="Calibri"/>
                          <w:b/>
                          <w:bCs/>
                          <w:color w:val="4796C1"/>
                          <w:sz w:val="36"/>
                          <w:szCs w:val="36"/>
                        </w:rPr>
                        <w:t>A Brief Guide for HR and Managers</w:t>
                      </w:r>
                    </w:p>
                  </w:txbxContent>
                </v:textbox>
              </v:shape>
            </w:pict>
          </mc:Fallback>
        </mc:AlternateContent>
      </w:r>
      <w:r w:rsidR="00B6150C">
        <w:rPr>
          <w:noProof/>
        </w:rPr>
        <mc:AlternateContent>
          <mc:Choice Requires="wps">
            <w:drawing>
              <wp:anchor distT="0" distB="0" distL="114300" distR="114300" simplePos="0" relativeHeight="251668480" behindDoc="0" locked="0" layoutInCell="1" allowOverlap="1" wp14:anchorId="6C07A3BD" wp14:editId="4FEE1A77">
                <wp:simplePos x="0" y="0"/>
                <wp:positionH relativeFrom="column">
                  <wp:posOffset>5442857</wp:posOffset>
                </wp:positionH>
                <wp:positionV relativeFrom="paragraph">
                  <wp:posOffset>2075542</wp:posOffset>
                </wp:positionV>
                <wp:extent cx="1958975" cy="7489371"/>
                <wp:effectExtent l="0" t="0" r="0" b="0"/>
                <wp:wrapNone/>
                <wp:docPr id="13" name="object 13"/>
                <wp:cNvGraphicFramePr/>
                <a:graphic xmlns:a="http://schemas.openxmlformats.org/drawingml/2006/main">
                  <a:graphicData uri="http://schemas.microsoft.com/office/word/2010/wordprocessingShape">
                    <wps:wsp>
                      <wps:cNvSpPr txBox="1"/>
                      <wps:spPr>
                        <a:xfrm>
                          <a:off x="0" y="0"/>
                          <a:ext cx="1958975" cy="7489371"/>
                        </a:xfrm>
                        <a:prstGeom prst="rect">
                          <a:avLst/>
                        </a:prstGeom>
                      </wps:spPr>
                      <wps:txbx>
                        <w:txbxContent>
                          <w:p w14:paraId="3B44247A" w14:textId="545AF848" w:rsidR="00E006B2" w:rsidRPr="00E006B2" w:rsidRDefault="00E006B2" w:rsidP="00F74EA5">
                            <w:pPr>
                              <w:pStyle w:val="Heading"/>
                              <w:snapToGrid w:val="0"/>
                              <w:spacing w:after="0" w:line="216" w:lineRule="auto"/>
                              <w:rPr>
                                <w:rStyle w:val="boldblue"/>
                                <w:b/>
                                <w:bCs/>
                                <w:sz w:val="22"/>
                                <w:szCs w:val="22"/>
                              </w:rPr>
                            </w:pPr>
                            <w:r>
                              <w:t>Common Mental Health Conditions</w:t>
                            </w:r>
                          </w:p>
                          <w:p w14:paraId="476E7579" w14:textId="40F3C01E" w:rsidR="00E006B2" w:rsidRDefault="00E006B2" w:rsidP="00207BCE">
                            <w:pPr>
                              <w:pStyle w:val="BasicParagraph"/>
                              <w:tabs>
                                <w:tab w:val="left" w:pos="180"/>
                                <w:tab w:val="left" w:pos="360"/>
                              </w:tabs>
                              <w:suppressAutoHyphens/>
                              <w:snapToGrid w:val="0"/>
                              <w:spacing w:before="120" w:line="216" w:lineRule="auto"/>
                              <w:rPr>
                                <w:rFonts w:ascii="Calibri" w:hAnsi="Calibri" w:cs="Calibri"/>
                                <w:spacing w:val="-4"/>
                                <w:sz w:val="22"/>
                                <w:szCs w:val="22"/>
                              </w:rPr>
                            </w:pPr>
                            <w:r>
                              <w:rPr>
                                <w:rStyle w:val="boldblue"/>
                                <w:rFonts w:ascii="Calibri" w:hAnsi="Calibri" w:cs="Calibri"/>
                                <w:spacing w:val="-4"/>
                                <w:sz w:val="22"/>
                                <w:szCs w:val="22"/>
                              </w:rPr>
                              <w:t>ADHD –</w:t>
                            </w:r>
                            <w:r>
                              <w:rPr>
                                <w:rFonts w:ascii="Calibri" w:hAnsi="Calibri" w:cs="Calibri"/>
                                <w:spacing w:val="-4"/>
                                <w:sz w:val="22"/>
                                <w:szCs w:val="22"/>
                              </w:rPr>
                              <w:t xml:space="preserve"> a developmental disorder where there are significant problems with attention, hyperactivity or acting impulsively.</w:t>
                            </w:r>
                          </w:p>
                          <w:p w14:paraId="7A4B20FA" w14:textId="621E1032"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Anxiety – </w:t>
                            </w:r>
                            <w:r>
                              <w:rPr>
                                <w:rFonts w:ascii="Calibri" w:hAnsi="Calibri" w:cs="Calibri"/>
                                <w:spacing w:val="-4"/>
                                <w:sz w:val="22"/>
                                <w:szCs w:val="22"/>
                              </w:rPr>
                              <w:t xml:space="preserve">everyone experiences some anxiety, but when it becomes overwhelming and starts to repeatedly impact a person’s life, it may be an anxiety disorder. </w:t>
                            </w:r>
                          </w:p>
                          <w:p w14:paraId="57414090" w14:textId="09429C65"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Bipolar Disorder – </w:t>
                            </w:r>
                            <w:r>
                              <w:rPr>
                                <w:rFonts w:ascii="Calibri" w:hAnsi="Calibri" w:cs="Calibri"/>
                                <w:spacing w:val="-4"/>
                                <w:sz w:val="22"/>
                                <w:szCs w:val="22"/>
                              </w:rPr>
                              <w:t>causes dramatic highs and lows in a person’s mood, energy and ability to think clearly.</w:t>
                            </w:r>
                          </w:p>
                          <w:p w14:paraId="00E84568" w14:textId="5B767295"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Depression – </w:t>
                            </w:r>
                            <w:r>
                              <w:rPr>
                                <w:rFonts w:ascii="Calibri" w:hAnsi="Calibri" w:cs="Calibri"/>
                                <w:spacing w:val="-4"/>
                                <w:sz w:val="22"/>
                                <w:szCs w:val="22"/>
                              </w:rPr>
                              <w:t>more than just feeling sad or going through a rough patch, depression is a serious mental health condition that impacts day-to-day functioning.</w:t>
                            </w:r>
                          </w:p>
                          <w:p w14:paraId="51438184" w14:textId="6A169831"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Eating Disorders – </w:t>
                            </w:r>
                            <w:r>
                              <w:rPr>
                                <w:rFonts w:ascii="Calibri" w:hAnsi="Calibri" w:cs="Calibri"/>
                                <w:spacing w:val="-4"/>
                                <w:sz w:val="22"/>
                                <w:szCs w:val="22"/>
                              </w:rPr>
                              <w:t xml:space="preserve">characterized by a preoccupation with food and weight that makes it hard to focus on other aspects of one’s life. </w:t>
                            </w:r>
                          </w:p>
                          <w:p w14:paraId="2FD8B28D" w14:textId="7FD97660"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Obsessive-Compulsive Disorder – </w:t>
                            </w:r>
                            <w:r>
                              <w:rPr>
                                <w:rFonts w:ascii="Calibri" w:hAnsi="Calibri" w:cs="Calibri"/>
                                <w:spacing w:val="-4"/>
                                <w:sz w:val="22"/>
                                <w:szCs w:val="22"/>
                              </w:rPr>
                              <w:t xml:space="preserve">causes repetitive, unwanted or intrusive thoughts (obsessions) and irrational, excessive urges to engage in certain actions (compulsions). </w:t>
                            </w:r>
                          </w:p>
                          <w:p w14:paraId="59AAA5D7" w14:textId="297587B6"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Post-</w:t>
                            </w:r>
                            <w:r w:rsidR="00F74EA5">
                              <w:rPr>
                                <w:rStyle w:val="boldblue"/>
                                <w:rFonts w:ascii="Calibri" w:hAnsi="Calibri" w:cs="Calibri"/>
                                <w:spacing w:val="-4"/>
                                <w:sz w:val="22"/>
                                <w:szCs w:val="22"/>
                              </w:rPr>
                              <w:t>T</w:t>
                            </w:r>
                            <w:r>
                              <w:rPr>
                                <w:rStyle w:val="boldblue"/>
                                <w:rFonts w:ascii="Calibri" w:hAnsi="Calibri" w:cs="Calibri"/>
                                <w:spacing w:val="-4"/>
                                <w:sz w:val="22"/>
                                <w:szCs w:val="22"/>
                              </w:rPr>
                              <w:t xml:space="preserve">raumatic Stress Disorder (PTSD) – </w:t>
                            </w:r>
                            <w:r>
                              <w:rPr>
                                <w:rFonts w:ascii="Calibri" w:hAnsi="Calibri" w:cs="Calibri"/>
                                <w:spacing w:val="-4"/>
                                <w:sz w:val="22"/>
                                <w:szCs w:val="22"/>
                              </w:rPr>
                              <w:t>is the result of traumatic events, such as military combat, assault, an accident or natural disaster.</w:t>
                            </w:r>
                          </w:p>
                          <w:p w14:paraId="6D358F28" w14:textId="15220366" w:rsidR="00E006B2" w:rsidRPr="00367969" w:rsidRDefault="00E006B2" w:rsidP="00F74EA5">
                            <w:pPr>
                              <w:adjustRightInd w:val="0"/>
                              <w:snapToGrid w:val="0"/>
                              <w:spacing w:before="240" w:line="216" w:lineRule="auto"/>
                              <w:rPr>
                                <w:rFonts w:ascii="Calibri" w:hAnsi="Calibri" w:cs="Calibri"/>
                                <w:b/>
                                <w:bCs/>
                                <w:color w:val="000000"/>
                                <w:spacing w:val="-6"/>
                                <w:szCs w:val="22"/>
                              </w:rPr>
                            </w:pPr>
                            <w:r>
                              <w:rPr>
                                <w:rStyle w:val="boldblue"/>
                                <w:rFonts w:ascii="Calibri" w:hAnsi="Calibri" w:cs="Calibri"/>
                                <w:spacing w:val="-4"/>
                                <w:szCs w:val="22"/>
                              </w:rPr>
                              <w:t xml:space="preserve">Schizophrenia – </w:t>
                            </w:r>
                            <w:r w:rsidRPr="00367969">
                              <w:rPr>
                                <w:rFonts w:ascii="Calibri" w:hAnsi="Calibri" w:cs="Calibri"/>
                                <w:color w:val="000000"/>
                                <w:spacing w:val="-4"/>
                                <w:szCs w:val="22"/>
                              </w:rPr>
                              <w:t xml:space="preserve">causes people to lose touch with reality, often in the form of hallucinations, delusions and extremely disordered thinking and behavior. </w:t>
                            </w:r>
                          </w:p>
                          <w:p w14:paraId="6D4BB3FE" w14:textId="77777777" w:rsidR="00367969" w:rsidRDefault="00367969"/>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07A3BD" id="object 13" o:spid="_x0000_s1028" type="#_x0000_t202" style="position:absolute;margin-left:428.55pt;margin-top:163.45pt;width:154.25pt;height:58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" filled="f" stroked="f">
                <v:textbox inset="0,0,0,0">
                  <w:txbxContent>
                    <w:p w14:paraId="3B44247A" w14:textId="545AF848" w:rsidR="00E006B2" w:rsidRPr="00E006B2" w:rsidRDefault="00E006B2" w:rsidP="00F74EA5">
                      <w:pPr>
                        <w:pStyle w:val="Heading"/>
                        <w:snapToGrid w:val="0"/>
                        <w:spacing w:after="0" w:line="216" w:lineRule="auto"/>
                        <w:rPr>
                          <w:rStyle w:val="boldblue"/>
                          <w:b/>
                          <w:bCs/>
                          <w:sz w:val="22"/>
                          <w:szCs w:val="22"/>
                        </w:rPr>
                      </w:pPr>
                      <w:r>
                        <w:t>Common Mental Health Conditions</w:t>
                      </w:r>
                    </w:p>
                    <w:p w14:paraId="476E7579" w14:textId="40F3C01E" w:rsidR="00E006B2" w:rsidRDefault="00E006B2" w:rsidP="00207BCE">
                      <w:pPr>
                        <w:pStyle w:val="BasicParagraph"/>
                        <w:tabs>
                          <w:tab w:val="left" w:pos="180"/>
                          <w:tab w:val="left" w:pos="360"/>
                        </w:tabs>
                        <w:suppressAutoHyphens/>
                        <w:snapToGrid w:val="0"/>
                        <w:spacing w:before="120" w:line="216" w:lineRule="auto"/>
                        <w:rPr>
                          <w:rFonts w:ascii="Calibri" w:hAnsi="Calibri" w:cs="Calibri"/>
                          <w:spacing w:val="-4"/>
                          <w:sz w:val="22"/>
                          <w:szCs w:val="22"/>
                        </w:rPr>
                      </w:pPr>
                      <w:r>
                        <w:rPr>
                          <w:rStyle w:val="boldblue"/>
                          <w:rFonts w:ascii="Calibri" w:hAnsi="Calibri" w:cs="Calibri"/>
                          <w:spacing w:val="-4"/>
                          <w:sz w:val="22"/>
                          <w:szCs w:val="22"/>
                        </w:rPr>
                        <w:t>ADHD –</w:t>
                      </w:r>
                      <w:r>
                        <w:rPr>
                          <w:rFonts w:ascii="Calibri" w:hAnsi="Calibri" w:cs="Calibri"/>
                          <w:spacing w:val="-4"/>
                          <w:sz w:val="22"/>
                          <w:szCs w:val="22"/>
                        </w:rPr>
                        <w:t xml:space="preserve"> a developmental disorder where there are significant problems with attention, hyperactivity or acting impulsively.</w:t>
                      </w:r>
                    </w:p>
                    <w:p w14:paraId="7A4B20FA" w14:textId="621E1032"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Anxiety – </w:t>
                      </w:r>
                      <w:r>
                        <w:rPr>
                          <w:rFonts w:ascii="Calibri" w:hAnsi="Calibri" w:cs="Calibri"/>
                          <w:spacing w:val="-4"/>
                          <w:sz w:val="22"/>
                          <w:szCs w:val="22"/>
                        </w:rPr>
                        <w:t xml:space="preserve">everyone experiences some anxiety, but when it becomes overwhelming and starts to repeatedly impact a person’s life, it may be an anxiety disorder. </w:t>
                      </w:r>
                    </w:p>
                    <w:p w14:paraId="57414090" w14:textId="09429C65"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Bipolar Disorder – </w:t>
                      </w:r>
                      <w:r>
                        <w:rPr>
                          <w:rFonts w:ascii="Calibri" w:hAnsi="Calibri" w:cs="Calibri"/>
                          <w:spacing w:val="-4"/>
                          <w:sz w:val="22"/>
                          <w:szCs w:val="22"/>
                        </w:rPr>
                        <w:t>causes dramatic highs and lows in a person’s mood, energy and ability to think clearly.</w:t>
                      </w:r>
                    </w:p>
                    <w:p w14:paraId="00E84568" w14:textId="5B767295"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Depression – </w:t>
                      </w:r>
                      <w:r>
                        <w:rPr>
                          <w:rFonts w:ascii="Calibri" w:hAnsi="Calibri" w:cs="Calibri"/>
                          <w:spacing w:val="-4"/>
                          <w:sz w:val="22"/>
                          <w:szCs w:val="22"/>
                        </w:rPr>
                        <w:t>more than just feeling sad or going through a rough patch, depression is a serious mental health condition that impacts day-to-day functioning.</w:t>
                      </w:r>
                    </w:p>
                    <w:p w14:paraId="51438184" w14:textId="6A169831"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Eating Disorders – </w:t>
                      </w:r>
                      <w:r>
                        <w:rPr>
                          <w:rFonts w:ascii="Calibri" w:hAnsi="Calibri" w:cs="Calibri"/>
                          <w:spacing w:val="-4"/>
                          <w:sz w:val="22"/>
                          <w:szCs w:val="22"/>
                        </w:rPr>
                        <w:t xml:space="preserve">characterized by a preoccupation with food and weight that makes it hard to focus on other aspects of one’s life. </w:t>
                      </w:r>
                    </w:p>
                    <w:p w14:paraId="2FD8B28D" w14:textId="7FD97660"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 xml:space="preserve">Obsessive-Compulsive Disorder – </w:t>
                      </w:r>
                      <w:r>
                        <w:rPr>
                          <w:rFonts w:ascii="Calibri" w:hAnsi="Calibri" w:cs="Calibri"/>
                          <w:spacing w:val="-4"/>
                          <w:sz w:val="22"/>
                          <w:szCs w:val="22"/>
                        </w:rPr>
                        <w:t xml:space="preserve">causes repetitive, unwanted or intrusive thoughts (obsessions) and irrational, excessive urges to engage in certain actions (compulsions). </w:t>
                      </w:r>
                    </w:p>
                    <w:p w14:paraId="59AAA5D7" w14:textId="297587B6" w:rsidR="00E006B2" w:rsidRDefault="00E006B2" w:rsidP="00F74EA5">
                      <w:pPr>
                        <w:pStyle w:val="BasicParagraph"/>
                        <w:tabs>
                          <w:tab w:val="left" w:pos="180"/>
                          <w:tab w:val="left" w:pos="360"/>
                        </w:tabs>
                        <w:suppressAutoHyphens/>
                        <w:snapToGrid w:val="0"/>
                        <w:spacing w:before="240" w:line="216" w:lineRule="auto"/>
                        <w:rPr>
                          <w:rFonts w:ascii="Calibri" w:hAnsi="Calibri" w:cs="Calibri"/>
                          <w:spacing w:val="-4"/>
                          <w:sz w:val="22"/>
                          <w:szCs w:val="22"/>
                        </w:rPr>
                      </w:pPr>
                      <w:r>
                        <w:rPr>
                          <w:rStyle w:val="boldblue"/>
                          <w:rFonts w:ascii="Calibri" w:hAnsi="Calibri" w:cs="Calibri"/>
                          <w:spacing w:val="-4"/>
                          <w:sz w:val="22"/>
                          <w:szCs w:val="22"/>
                        </w:rPr>
                        <w:t>Post-</w:t>
                      </w:r>
                      <w:r w:rsidR="00F74EA5">
                        <w:rPr>
                          <w:rStyle w:val="boldblue"/>
                          <w:rFonts w:ascii="Calibri" w:hAnsi="Calibri" w:cs="Calibri"/>
                          <w:spacing w:val="-4"/>
                          <w:sz w:val="22"/>
                          <w:szCs w:val="22"/>
                        </w:rPr>
                        <w:t>T</w:t>
                      </w:r>
                      <w:r>
                        <w:rPr>
                          <w:rStyle w:val="boldblue"/>
                          <w:rFonts w:ascii="Calibri" w:hAnsi="Calibri" w:cs="Calibri"/>
                          <w:spacing w:val="-4"/>
                          <w:sz w:val="22"/>
                          <w:szCs w:val="22"/>
                        </w:rPr>
                        <w:t xml:space="preserve">raumatic Stress Disorder (PTSD) – </w:t>
                      </w:r>
                      <w:r>
                        <w:rPr>
                          <w:rFonts w:ascii="Calibri" w:hAnsi="Calibri" w:cs="Calibri"/>
                          <w:spacing w:val="-4"/>
                          <w:sz w:val="22"/>
                          <w:szCs w:val="22"/>
                        </w:rPr>
                        <w:t>is the result of traumatic events, such as military combat, assault, an accident or natural disaster.</w:t>
                      </w:r>
                    </w:p>
                    <w:p w14:paraId="6D358F28" w14:textId="15220366" w:rsidR="00E006B2" w:rsidRPr="00367969" w:rsidRDefault="00E006B2" w:rsidP="00F74EA5">
                      <w:pPr>
                        <w:adjustRightInd w:val="0"/>
                        <w:snapToGrid w:val="0"/>
                        <w:spacing w:before="240" w:line="216" w:lineRule="auto"/>
                        <w:rPr>
                          <w:rFonts w:ascii="Calibri" w:hAnsi="Calibri" w:cs="Calibri"/>
                          <w:b/>
                          <w:bCs/>
                          <w:color w:val="000000"/>
                          <w:spacing w:val="-6"/>
                          <w:szCs w:val="22"/>
                        </w:rPr>
                      </w:pPr>
                      <w:r>
                        <w:rPr>
                          <w:rStyle w:val="boldblue"/>
                          <w:rFonts w:ascii="Calibri" w:hAnsi="Calibri" w:cs="Calibri"/>
                          <w:spacing w:val="-4"/>
                          <w:szCs w:val="22"/>
                        </w:rPr>
                        <w:t xml:space="preserve">Schizophrenia – </w:t>
                      </w:r>
                      <w:r w:rsidRPr="00367969">
                        <w:rPr>
                          <w:rFonts w:ascii="Calibri" w:hAnsi="Calibri" w:cs="Calibri"/>
                          <w:color w:val="000000"/>
                          <w:spacing w:val="-4"/>
                          <w:szCs w:val="22"/>
                        </w:rPr>
                        <w:t xml:space="preserve">causes people to lose touch with reality, often in the form of hallucinations, delusions and extremely disordered thinking and behavior. </w:t>
                      </w:r>
                    </w:p>
                    <w:p w14:paraId="6D4BB3FE" w14:textId="77777777" w:rsidR="00367969" w:rsidRDefault="00367969"/>
                  </w:txbxContent>
                </v:textbox>
              </v:shape>
            </w:pict>
          </mc:Fallback>
        </mc:AlternateContent>
      </w:r>
      <w:r w:rsidR="00034193">
        <w:rPr>
          <w:noProof/>
        </w:rPr>
        <w:drawing>
          <wp:anchor distT="0" distB="0" distL="114300" distR="114300" simplePos="0" relativeHeight="251659264" behindDoc="1" locked="0" layoutInCell="1" allowOverlap="1" wp14:anchorId="29CB2404" wp14:editId="52F4239B">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B43E82">
        <w:rPr>
          <w:noProof/>
        </w:rPr>
        <mc:AlternateContent>
          <mc:Choice Requires="wps">
            <w:drawing>
              <wp:anchor distT="0" distB="0" distL="114300" distR="114300" simplePos="0" relativeHeight="251666432" behindDoc="0" locked="0" layoutInCell="1" allowOverlap="1" wp14:anchorId="04D29018" wp14:editId="1D3708FA">
                <wp:simplePos x="0" y="0"/>
                <wp:positionH relativeFrom="column">
                  <wp:posOffset>624114</wp:posOffset>
                </wp:positionH>
                <wp:positionV relativeFrom="paragraph">
                  <wp:posOffset>9477375</wp:posOffset>
                </wp:positionV>
                <wp:extent cx="3057525" cy="261620"/>
                <wp:effectExtent l="0" t="0" r="0" b="0"/>
                <wp:wrapNone/>
                <wp:docPr id="14" name="object 14"/>
                <wp:cNvGraphicFramePr/>
                <a:graphic xmlns:a="http://schemas.openxmlformats.org/drawingml/2006/main">
                  <a:graphicData uri="http://schemas.microsoft.com/office/word/2010/wordprocessingShape">
                    <wps:wsp>
                      <wps:cNvSpPr txBox="1"/>
                      <wps:spPr>
                        <a:xfrm>
                          <a:off x="0" y="0"/>
                          <a:ext cx="3057525" cy="261620"/>
                        </a:xfrm>
                        <a:prstGeom prst="rect">
                          <a:avLst/>
                        </a:prstGeom>
                      </wps:spPr>
                      <wps:txbx>
                        <w:txbxContent>
                          <w:p w14:paraId="6445CDB1" w14:textId="77777777" w:rsidR="00B43E82" w:rsidRDefault="00B43E82" w:rsidP="00B43E82">
                            <w:pPr>
                              <w:spacing w:before="36" w:line="180" w:lineRule="exact"/>
                              <w:ind w:left="14" w:right="14"/>
                              <w:rPr>
                                <w:rFonts w:ascii="Calibri" w:hAnsi="Calibri" w:cs="Calibri"/>
                                <w:color w:val="454547"/>
                                <w:spacing w:val="-5"/>
                                <w:sz w:val="16"/>
                                <w:szCs w:val="16"/>
                              </w:rPr>
                            </w:pPr>
                            <w:r>
                              <w:rPr>
                                <w:rFonts w:ascii="Calibri" w:hAnsi="Calibri" w:cs="Calibri"/>
                                <w:color w:val="454547"/>
                                <w:spacing w:val="-5"/>
                                <w:sz w:val="16"/>
                                <w:szCs w:val="16"/>
                              </w:rPr>
                              <w:t xml:space="preserve">Source: </w:t>
                            </w:r>
                            <w:r>
                              <w:rPr>
                                <w:rFonts w:ascii="Calibri" w:hAnsi="Calibri" w:cs="Calibri"/>
                                <w:color w:val="454547"/>
                                <w:spacing w:val="-4"/>
                                <w:sz w:val="16"/>
                                <w:szCs w:val="16"/>
                              </w:rPr>
                              <w:t>NAMI.</w:t>
                            </w:r>
                            <w:r>
                              <w:rPr>
                                <w:rFonts w:ascii="Calibri" w:hAnsi="Calibri" w:cs="Calibri"/>
                                <w:color w:val="454547"/>
                                <w:spacing w:val="1"/>
                                <w:sz w:val="16"/>
                                <w:szCs w:val="16"/>
                              </w:rPr>
                              <w:t xml:space="preserve"> </w:t>
                            </w:r>
                            <w:r>
                              <w:rPr>
                                <w:rFonts w:ascii="Calibri" w:hAnsi="Calibri" w:cs="Calibri"/>
                                <w:color w:val="454547"/>
                                <w:spacing w:val="-5"/>
                                <w:sz w:val="16"/>
                                <w:szCs w:val="16"/>
                              </w:rPr>
                              <w:t>Mental Health</w:t>
                            </w:r>
                            <w:r>
                              <w:rPr>
                                <w:rFonts w:ascii="Calibri" w:hAnsi="Calibri" w:cs="Calibri"/>
                                <w:color w:val="454547"/>
                                <w:spacing w:val="1"/>
                                <w:sz w:val="16"/>
                                <w:szCs w:val="16"/>
                              </w:rPr>
                              <w:t xml:space="preserve"> </w:t>
                            </w:r>
                            <w:proofErr w:type="gramStart"/>
                            <w:r>
                              <w:rPr>
                                <w:rFonts w:ascii="Calibri" w:hAnsi="Calibri" w:cs="Calibri"/>
                                <w:color w:val="454547"/>
                                <w:spacing w:val="-4"/>
                                <w:sz w:val="16"/>
                                <w:szCs w:val="16"/>
                              </w:rPr>
                              <w:t>By</w:t>
                            </w:r>
                            <w:proofErr w:type="gramEnd"/>
                            <w:r>
                              <w:rPr>
                                <w:rFonts w:ascii="Calibri" w:hAnsi="Calibri" w:cs="Calibri"/>
                                <w:color w:val="454547"/>
                                <w:spacing w:val="-5"/>
                                <w:sz w:val="16"/>
                                <w:szCs w:val="16"/>
                              </w:rPr>
                              <w:t xml:space="preserve"> </w:t>
                            </w:r>
                            <w:r>
                              <w:rPr>
                                <w:rFonts w:ascii="Calibri" w:hAnsi="Calibri" w:cs="Calibri"/>
                                <w:color w:val="454547"/>
                                <w:spacing w:val="-4"/>
                                <w:sz w:val="16"/>
                                <w:szCs w:val="16"/>
                              </w:rPr>
                              <w:t>the</w:t>
                            </w:r>
                            <w:r>
                              <w:rPr>
                                <w:rFonts w:ascii="Calibri" w:hAnsi="Calibri" w:cs="Calibri"/>
                                <w:color w:val="454547"/>
                                <w:spacing w:val="1"/>
                                <w:sz w:val="16"/>
                                <w:szCs w:val="16"/>
                              </w:rPr>
                              <w:t xml:space="preserve"> </w:t>
                            </w:r>
                            <w:r>
                              <w:rPr>
                                <w:rFonts w:ascii="Calibri" w:hAnsi="Calibri" w:cs="Calibri"/>
                                <w:color w:val="454547"/>
                                <w:spacing w:val="-5"/>
                                <w:sz w:val="16"/>
                                <w:szCs w:val="16"/>
                              </w:rPr>
                              <w:t>Numbers. (Last</w:t>
                            </w:r>
                            <w:r>
                              <w:rPr>
                                <w:rFonts w:ascii="Calibri" w:hAnsi="Calibri" w:cs="Calibri"/>
                                <w:color w:val="454547"/>
                                <w:spacing w:val="1"/>
                                <w:sz w:val="16"/>
                                <w:szCs w:val="16"/>
                              </w:rPr>
                              <w:t xml:space="preserve"> </w:t>
                            </w:r>
                            <w:r>
                              <w:rPr>
                                <w:rFonts w:ascii="Calibri" w:hAnsi="Calibri" w:cs="Calibri"/>
                                <w:color w:val="454547"/>
                                <w:spacing w:val="-5"/>
                                <w:sz w:val="16"/>
                                <w:szCs w:val="16"/>
                              </w:rPr>
                              <w:t>updated February</w:t>
                            </w:r>
                            <w:r>
                              <w:rPr>
                                <w:rFonts w:ascii="Calibri" w:hAnsi="Calibri" w:cs="Calibri"/>
                                <w:color w:val="454547"/>
                                <w:spacing w:val="1"/>
                                <w:sz w:val="16"/>
                                <w:szCs w:val="16"/>
                              </w:rPr>
                              <w:t xml:space="preserve"> </w:t>
                            </w:r>
                            <w:r>
                              <w:rPr>
                                <w:rFonts w:ascii="Calibri" w:hAnsi="Calibri" w:cs="Calibri"/>
                                <w:color w:val="454547"/>
                                <w:spacing w:val="-2"/>
                                <w:sz w:val="16"/>
                                <w:szCs w:val="16"/>
                              </w:rPr>
                              <w:t>2022}.</w:t>
                            </w:r>
                            <w:r>
                              <w:rPr>
                                <w:rFonts w:ascii="Calibri" w:hAnsi="Calibri" w:cs="Calibri"/>
                                <w:color w:val="454547"/>
                                <w:spacing w:val="100"/>
                                <w:sz w:val="16"/>
                                <w:szCs w:val="16"/>
                              </w:rPr>
                              <w:t xml:space="preserve"> </w:t>
                            </w:r>
                            <w:r>
                              <w:rPr>
                                <w:rFonts w:ascii="Calibri" w:hAnsi="Calibri" w:cs="Calibri"/>
                                <w:color w:val="454547"/>
                                <w:spacing w:val="-6"/>
                                <w:sz w:val="16"/>
                                <w:szCs w:val="16"/>
                              </w:rPr>
                              <w:t>Retrieved</w:t>
                            </w:r>
                            <w:r>
                              <w:rPr>
                                <w:rFonts w:ascii="Calibri" w:hAnsi="Calibri" w:cs="Calibri"/>
                                <w:color w:val="454547"/>
                                <w:spacing w:val="2"/>
                                <w:sz w:val="16"/>
                                <w:szCs w:val="16"/>
                              </w:rPr>
                              <w:t xml:space="preserve"> </w:t>
                            </w:r>
                            <w:r>
                              <w:rPr>
                                <w:rFonts w:ascii="Calibri" w:hAnsi="Calibri" w:cs="Calibri"/>
                                <w:color w:val="454547"/>
                                <w:spacing w:val="-5"/>
                                <w:sz w:val="16"/>
                                <w:szCs w:val="16"/>
                              </w:rPr>
                              <w:t>from:</w:t>
                            </w:r>
                            <w:r>
                              <w:rPr>
                                <w:rFonts w:ascii="Calibri" w:hAnsi="Calibri" w:cs="Calibri"/>
                                <w:color w:val="454547"/>
                                <w:spacing w:val="5"/>
                                <w:sz w:val="16"/>
                                <w:szCs w:val="16"/>
                              </w:rPr>
                              <w:t xml:space="preserve"> </w:t>
                            </w:r>
                            <w:r>
                              <w:rPr>
                                <w:rFonts w:ascii="Calibri" w:hAnsi="Calibri" w:cs="Calibri"/>
                                <w:color w:val="454547"/>
                                <w:spacing w:val="-2"/>
                                <w:sz w:val="16"/>
                                <w:szCs w:val="16"/>
                              </w:rPr>
                              <w:t>https://</w:t>
                            </w:r>
                            <w:hyperlink r:id="rId10" w:history="1">
                              <w:r>
                                <w:rPr>
                                  <w:rStyle w:val="Hyperlink"/>
                                  <w:rFonts w:ascii="Calibri" w:hAnsi="Calibri" w:cs="Calibri"/>
                                  <w:color w:val="454547"/>
                                  <w:spacing w:val="-2"/>
                                  <w:sz w:val="16"/>
                                  <w:szCs w:val="16"/>
                                </w:rPr>
                                <w:t>www.nami.org/mhstats</w:t>
                              </w:r>
                            </w:hyperlink>
                          </w:p>
                        </w:txbxContent>
                      </wps:txbx>
                      <wps:bodyPr vert="horz" wrap="square" lIns="0" tIns="22860" rIns="0" bIns="0" rtlCol="0">
                        <a:sp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04D29018" id="object 14" o:spid="_x0000_s1029" type="#_x0000_t202" style="position:absolute;margin-left:49.15pt;margin-top:746.25pt;width:240.75pt;height:2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" filled="f" stroked="f">
                <v:textbox style="mso-fit-shape-to-text:t" inset="0,1.8pt,0,0">
                  <w:txbxContent>
                    <w:p w14:paraId="6445CDB1" w14:textId="77777777" w:rsidR="00B43E82" w:rsidRDefault="00B43E82" w:rsidP="00B43E82">
                      <w:pPr>
                        <w:spacing w:before="36" w:line="180" w:lineRule="exact"/>
                        <w:ind w:left="14" w:right="14"/>
                        <w:rPr>
                          <w:rFonts w:ascii="Calibri" w:hAnsi="Calibri" w:cs="Calibri"/>
                          <w:color w:val="454547"/>
                          <w:spacing w:val="-5"/>
                          <w:sz w:val="16"/>
                          <w:szCs w:val="16"/>
                        </w:rPr>
                      </w:pPr>
                      <w:r>
                        <w:rPr>
                          <w:rFonts w:ascii="Calibri" w:hAnsi="Calibri" w:cs="Calibri"/>
                          <w:color w:val="454547"/>
                          <w:spacing w:val="-5"/>
                          <w:sz w:val="16"/>
                          <w:szCs w:val="16"/>
                        </w:rPr>
                        <w:t xml:space="preserve">Source: </w:t>
                      </w:r>
                      <w:r>
                        <w:rPr>
                          <w:rFonts w:ascii="Calibri" w:hAnsi="Calibri" w:cs="Calibri"/>
                          <w:color w:val="454547"/>
                          <w:spacing w:val="-4"/>
                          <w:sz w:val="16"/>
                          <w:szCs w:val="16"/>
                        </w:rPr>
                        <w:t>NAMI.</w:t>
                      </w:r>
                      <w:r>
                        <w:rPr>
                          <w:rFonts w:ascii="Calibri" w:hAnsi="Calibri" w:cs="Calibri"/>
                          <w:color w:val="454547"/>
                          <w:spacing w:val="1"/>
                          <w:sz w:val="16"/>
                          <w:szCs w:val="16"/>
                        </w:rPr>
                        <w:t xml:space="preserve"> </w:t>
                      </w:r>
                      <w:r>
                        <w:rPr>
                          <w:rFonts w:ascii="Calibri" w:hAnsi="Calibri" w:cs="Calibri"/>
                          <w:color w:val="454547"/>
                          <w:spacing w:val="-5"/>
                          <w:sz w:val="16"/>
                          <w:szCs w:val="16"/>
                        </w:rPr>
                        <w:t>Mental Health</w:t>
                      </w:r>
                      <w:r>
                        <w:rPr>
                          <w:rFonts w:ascii="Calibri" w:hAnsi="Calibri" w:cs="Calibri"/>
                          <w:color w:val="454547"/>
                          <w:spacing w:val="1"/>
                          <w:sz w:val="16"/>
                          <w:szCs w:val="16"/>
                        </w:rPr>
                        <w:t xml:space="preserve"> </w:t>
                      </w:r>
                      <w:proofErr w:type="gramStart"/>
                      <w:r>
                        <w:rPr>
                          <w:rFonts w:ascii="Calibri" w:hAnsi="Calibri" w:cs="Calibri"/>
                          <w:color w:val="454547"/>
                          <w:spacing w:val="-4"/>
                          <w:sz w:val="16"/>
                          <w:szCs w:val="16"/>
                        </w:rPr>
                        <w:t>By</w:t>
                      </w:r>
                      <w:proofErr w:type="gramEnd"/>
                      <w:r>
                        <w:rPr>
                          <w:rFonts w:ascii="Calibri" w:hAnsi="Calibri" w:cs="Calibri"/>
                          <w:color w:val="454547"/>
                          <w:spacing w:val="-5"/>
                          <w:sz w:val="16"/>
                          <w:szCs w:val="16"/>
                        </w:rPr>
                        <w:t xml:space="preserve"> </w:t>
                      </w:r>
                      <w:r>
                        <w:rPr>
                          <w:rFonts w:ascii="Calibri" w:hAnsi="Calibri" w:cs="Calibri"/>
                          <w:color w:val="454547"/>
                          <w:spacing w:val="-4"/>
                          <w:sz w:val="16"/>
                          <w:szCs w:val="16"/>
                        </w:rPr>
                        <w:t>the</w:t>
                      </w:r>
                      <w:r>
                        <w:rPr>
                          <w:rFonts w:ascii="Calibri" w:hAnsi="Calibri" w:cs="Calibri"/>
                          <w:color w:val="454547"/>
                          <w:spacing w:val="1"/>
                          <w:sz w:val="16"/>
                          <w:szCs w:val="16"/>
                        </w:rPr>
                        <w:t xml:space="preserve"> </w:t>
                      </w:r>
                      <w:r>
                        <w:rPr>
                          <w:rFonts w:ascii="Calibri" w:hAnsi="Calibri" w:cs="Calibri"/>
                          <w:color w:val="454547"/>
                          <w:spacing w:val="-5"/>
                          <w:sz w:val="16"/>
                          <w:szCs w:val="16"/>
                        </w:rPr>
                        <w:t>Numbers. (Last</w:t>
                      </w:r>
                      <w:r>
                        <w:rPr>
                          <w:rFonts w:ascii="Calibri" w:hAnsi="Calibri" w:cs="Calibri"/>
                          <w:color w:val="454547"/>
                          <w:spacing w:val="1"/>
                          <w:sz w:val="16"/>
                          <w:szCs w:val="16"/>
                        </w:rPr>
                        <w:t xml:space="preserve"> </w:t>
                      </w:r>
                      <w:r>
                        <w:rPr>
                          <w:rFonts w:ascii="Calibri" w:hAnsi="Calibri" w:cs="Calibri"/>
                          <w:color w:val="454547"/>
                          <w:spacing w:val="-5"/>
                          <w:sz w:val="16"/>
                          <w:szCs w:val="16"/>
                        </w:rPr>
                        <w:t>updated February</w:t>
                      </w:r>
                      <w:r>
                        <w:rPr>
                          <w:rFonts w:ascii="Calibri" w:hAnsi="Calibri" w:cs="Calibri"/>
                          <w:color w:val="454547"/>
                          <w:spacing w:val="1"/>
                          <w:sz w:val="16"/>
                          <w:szCs w:val="16"/>
                        </w:rPr>
                        <w:t xml:space="preserve"> </w:t>
                      </w:r>
                      <w:r>
                        <w:rPr>
                          <w:rFonts w:ascii="Calibri" w:hAnsi="Calibri" w:cs="Calibri"/>
                          <w:color w:val="454547"/>
                          <w:spacing w:val="-2"/>
                          <w:sz w:val="16"/>
                          <w:szCs w:val="16"/>
                        </w:rPr>
                        <w:t>2022}.</w:t>
                      </w:r>
                      <w:r>
                        <w:rPr>
                          <w:rFonts w:ascii="Calibri" w:hAnsi="Calibri" w:cs="Calibri"/>
                          <w:color w:val="454547"/>
                          <w:spacing w:val="100"/>
                          <w:sz w:val="16"/>
                          <w:szCs w:val="16"/>
                        </w:rPr>
                        <w:t xml:space="preserve"> </w:t>
                      </w:r>
                      <w:r>
                        <w:rPr>
                          <w:rFonts w:ascii="Calibri" w:hAnsi="Calibri" w:cs="Calibri"/>
                          <w:color w:val="454547"/>
                          <w:spacing w:val="-6"/>
                          <w:sz w:val="16"/>
                          <w:szCs w:val="16"/>
                        </w:rPr>
                        <w:t>Retrieved</w:t>
                      </w:r>
                      <w:r>
                        <w:rPr>
                          <w:rFonts w:ascii="Calibri" w:hAnsi="Calibri" w:cs="Calibri"/>
                          <w:color w:val="454547"/>
                          <w:spacing w:val="2"/>
                          <w:sz w:val="16"/>
                          <w:szCs w:val="16"/>
                        </w:rPr>
                        <w:t xml:space="preserve"> </w:t>
                      </w:r>
                      <w:r>
                        <w:rPr>
                          <w:rFonts w:ascii="Calibri" w:hAnsi="Calibri" w:cs="Calibri"/>
                          <w:color w:val="454547"/>
                          <w:spacing w:val="-5"/>
                          <w:sz w:val="16"/>
                          <w:szCs w:val="16"/>
                        </w:rPr>
                        <w:t>from:</w:t>
                      </w:r>
                      <w:r>
                        <w:rPr>
                          <w:rFonts w:ascii="Calibri" w:hAnsi="Calibri" w:cs="Calibri"/>
                          <w:color w:val="454547"/>
                          <w:spacing w:val="5"/>
                          <w:sz w:val="16"/>
                          <w:szCs w:val="16"/>
                        </w:rPr>
                        <w:t xml:space="preserve"> </w:t>
                      </w:r>
                      <w:r>
                        <w:rPr>
                          <w:rFonts w:ascii="Calibri" w:hAnsi="Calibri" w:cs="Calibri"/>
                          <w:color w:val="454547"/>
                          <w:spacing w:val="-2"/>
                          <w:sz w:val="16"/>
                          <w:szCs w:val="16"/>
                        </w:rPr>
                        <w:t>https://</w:t>
                      </w:r>
                      <w:proofErr w:type="spellStart"/>
                      <w:r>
                        <w:rPr>
                          <w:rFonts w:ascii="Calibri" w:hAnsi="Calibri" w:cs="Calibri"/>
                          <w:color w:val="454547"/>
                          <w:spacing w:val="-2"/>
                          <w:sz w:val="16"/>
                          <w:szCs w:val="16"/>
                        </w:rPr>
                        <w:fldChar w:fldCharType="begin"/>
                      </w:r>
                      <w:r>
                        <w:rPr>
                          <w:rFonts w:ascii="Calibri" w:hAnsi="Calibri" w:cs="Calibri"/>
                          <w:color w:val="454547"/>
                          <w:spacing w:val="-2"/>
                          <w:sz w:val="16"/>
                          <w:szCs w:val="16"/>
                        </w:rPr>
                        <w:instrText xml:space="preserve"> HYPERLINK "http://www.nami.org/mhstats" </w:instrText>
                      </w:r>
                      <w:r>
                        <w:rPr>
                          <w:rFonts w:ascii="Calibri" w:hAnsi="Calibri" w:cs="Calibri"/>
                          <w:color w:val="454547"/>
                          <w:spacing w:val="-2"/>
                          <w:sz w:val="16"/>
                          <w:szCs w:val="16"/>
                        </w:rPr>
                        <w:fldChar w:fldCharType="separate"/>
                      </w:r>
                      <w:r>
                        <w:rPr>
                          <w:rStyle w:val="Hyperlink"/>
                          <w:rFonts w:ascii="Calibri" w:hAnsi="Calibri" w:cs="Calibri"/>
                          <w:color w:val="454547"/>
                          <w:spacing w:val="-2"/>
                          <w:sz w:val="16"/>
                          <w:szCs w:val="16"/>
                        </w:rPr>
                        <w:t>www.nami.org</w:t>
                      </w:r>
                      <w:proofErr w:type="spellEnd"/>
                      <w:r>
                        <w:rPr>
                          <w:rStyle w:val="Hyperlink"/>
                          <w:rFonts w:ascii="Calibri" w:hAnsi="Calibri" w:cs="Calibri"/>
                          <w:color w:val="454547"/>
                          <w:spacing w:val="-2"/>
                          <w:sz w:val="16"/>
                          <w:szCs w:val="16"/>
                        </w:rPr>
                        <w:t>/</w:t>
                      </w:r>
                      <w:proofErr w:type="spellStart"/>
                      <w:r>
                        <w:rPr>
                          <w:rStyle w:val="Hyperlink"/>
                          <w:rFonts w:ascii="Calibri" w:hAnsi="Calibri" w:cs="Calibri"/>
                          <w:color w:val="454547"/>
                          <w:spacing w:val="-2"/>
                          <w:sz w:val="16"/>
                          <w:szCs w:val="16"/>
                        </w:rPr>
                        <w:t>mhstats</w:t>
                      </w:r>
                      <w:proofErr w:type="spellEnd"/>
                      <w:r>
                        <w:rPr>
                          <w:rFonts w:ascii="Calibri" w:hAnsi="Calibri" w:cs="Calibri"/>
                          <w:color w:val="454547"/>
                          <w:spacing w:val="-2"/>
                          <w:sz w:val="16"/>
                          <w:szCs w:val="16"/>
                        </w:rPr>
                        <w:fldChar w:fldCharType="end"/>
                      </w:r>
                    </w:p>
                  </w:txbxContent>
                </v:textbox>
              </v:shape>
            </w:pict>
          </mc:Fallback>
        </mc:AlternateContent>
      </w:r>
      <w:r w:rsidR="00DE2CD0">
        <w:br w:type="page"/>
      </w:r>
    </w:p>
    <w:p w14:paraId="700829EE" w14:textId="6723A5EE" w:rsidR="00A960DF" w:rsidRDefault="00CB5617">
      <w:r>
        <w:rPr>
          <w:noProof/>
        </w:rPr>
        <w:lastRenderedPageBreak/>
        <w:drawing>
          <wp:anchor distT="0" distB="0" distL="114300" distR="114300" simplePos="0" relativeHeight="251679744" behindDoc="1" locked="0" layoutInCell="1" allowOverlap="1" wp14:anchorId="22EEE067" wp14:editId="4335779C">
            <wp:simplePos x="0" y="0"/>
            <wp:positionH relativeFrom="column">
              <wp:posOffset>462602</wp:posOffset>
            </wp:positionH>
            <wp:positionV relativeFrom="paragraph">
              <wp:posOffset>231775</wp:posOffset>
            </wp:positionV>
            <wp:extent cx="1828800" cy="2019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2019300"/>
                    </a:xfrm>
                    <a:prstGeom prst="rect">
                      <a:avLst/>
                    </a:prstGeom>
                  </pic:spPr>
                </pic:pic>
              </a:graphicData>
            </a:graphic>
          </wp:anchor>
        </w:drawing>
      </w:r>
      <w:r w:rsidR="00FC5D40">
        <w:rPr>
          <w:noProof/>
        </w:rPr>
        <w:drawing>
          <wp:anchor distT="0" distB="0" distL="114300" distR="114300" simplePos="0" relativeHeight="251660288" behindDoc="1" locked="0" layoutInCell="1" allowOverlap="1" wp14:anchorId="3FC527AF" wp14:editId="5DA18170">
            <wp:simplePos x="0" y="0"/>
            <wp:positionH relativeFrom="column">
              <wp:posOffset>0</wp:posOffset>
            </wp:positionH>
            <wp:positionV relativeFrom="paragraph">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10066C">
        <w:rPr>
          <w:noProof/>
        </w:rPr>
        <mc:AlternateContent>
          <mc:Choice Requires="wps">
            <w:drawing>
              <wp:anchor distT="0" distB="0" distL="114300" distR="114300" simplePos="0" relativeHeight="251670528" behindDoc="0" locked="0" layoutInCell="1" allowOverlap="1" wp14:anchorId="4CF41723" wp14:editId="43BB22C1">
                <wp:simplePos x="0" y="0"/>
                <wp:positionH relativeFrom="column">
                  <wp:posOffset>381000</wp:posOffset>
                </wp:positionH>
                <wp:positionV relativeFrom="paragraph">
                  <wp:posOffset>2387600</wp:posOffset>
                </wp:positionV>
                <wp:extent cx="2133600" cy="7675245"/>
                <wp:effectExtent l="0" t="0" r="0" b="0"/>
                <wp:wrapNone/>
                <wp:docPr id="12" name="object 2"/>
                <wp:cNvGraphicFramePr/>
                <a:graphic xmlns:a="http://schemas.openxmlformats.org/drawingml/2006/main">
                  <a:graphicData uri="http://schemas.microsoft.com/office/word/2010/wordprocessingShape">
                    <wps:wsp>
                      <wps:cNvSpPr txBox="1"/>
                      <wps:spPr>
                        <a:xfrm>
                          <a:off x="0" y="0"/>
                          <a:ext cx="2133600" cy="7675245"/>
                        </a:xfrm>
                        <a:prstGeom prst="rect">
                          <a:avLst/>
                        </a:prstGeom>
                      </wps:spPr>
                      <wps:txbx>
                        <w:txbxContent>
                          <w:p w14:paraId="18F7427F" w14:textId="77777777" w:rsidR="00EE6807" w:rsidRDefault="00EE6807" w:rsidP="00EE6807">
                            <w:pPr>
                              <w:pStyle w:val="Heading"/>
                              <w:rPr>
                                <w:b w:val="0"/>
                                <w:bCs w:val="0"/>
                                <w:color w:val="000000"/>
                                <w:sz w:val="22"/>
                                <w:szCs w:val="22"/>
                              </w:rPr>
                            </w:pPr>
                            <w:r>
                              <w:t>Signs and Symptoms</w:t>
                            </w:r>
                          </w:p>
                          <w:p w14:paraId="60BEC5F2" w14:textId="1F81EE7A" w:rsidR="00EE6807" w:rsidRPr="0010066C" w:rsidRDefault="00EE6807" w:rsidP="00EE6807">
                            <w:pPr>
                              <w:pStyle w:val="BasicParagraph"/>
                              <w:tabs>
                                <w:tab w:val="left" w:pos="180"/>
                                <w:tab w:val="left" w:pos="360"/>
                              </w:tabs>
                              <w:suppressAutoHyphens/>
                              <w:spacing w:line="240" w:lineRule="auto"/>
                              <w:rPr>
                                <w:rFonts w:ascii="Calibri" w:hAnsi="Calibri" w:cs="Calibri"/>
                                <w:spacing w:val="-7"/>
                                <w:sz w:val="22"/>
                                <w:szCs w:val="22"/>
                              </w:rPr>
                            </w:pPr>
                            <w:r w:rsidRPr="0010066C">
                              <w:rPr>
                                <w:rFonts w:ascii="Calibri" w:hAnsi="Calibri" w:cs="Calibri"/>
                                <w:spacing w:val="-7"/>
                                <w:sz w:val="22"/>
                                <w:szCs w:val="22"/>
                              </w:rPr>
                              <w:t>Recognizing mental illness can be challenging in that each condition has its own symptoms, and sometimes thoughts and behaviors may be the result of a physical illness. That said, common signs of mental illness include:</w:t>
                            </w:r>
                          </w:p>
                          <w:p w14:paraId="11BCBD84" w14:textId="77777777" w:rsidR="00EE6807" w:rsidRDefault="00EE6807" w:rsidP="00EE6807">
                            <w:pPr>
                              <w:pStyle w:val="Bullets"/>
                              <w:snapToGrid w:val="0"/>
                              <w:spacing w:line="216" w:lineRule="auto"/>
                            </w:pPr>
                            <w:r>
                              <w:tab/>
                              <w:t>•</w:t>
                            </w:r>
                            <w:r>
                              <w:tab/>
                              <w:t>Feeling very sad or withdrawn for more than two weeks</w:t>
                            </w:r>
                          </w:p>
                          <w:p w14:paraId="10BF3A50" w14:textId="77777777" w:rsidR="00EE6807" w:rsidRDefault="00EE6807" w:rsidP="00EE6807">
                            <w:pPr>
                              <w:pStyle w:val="Bullets"/>
                              <w:snapToGrid w:val="0"/>
                              <w:spacing w:line="216" w:lineRule="auto"/>
                            </w:pPr>
                            <w:r>
                              <w:tab/>
                              <w:t>•</w:t>
                            </w:r>
                            <w:r>
                              <w:tab/>
                              <w:t>Intense worries or fears that get in the way of daily activities</w:t>
                            </w:r>
                          </w:p>
                          <w:p w14:paraId="132CBBDF" w14:textId="77777777" w:rsidR="00EE6807" w:rsidRDefault="00EE6807" w:rsidP="00EE6807">
                            <w:pPr>
                              <w:pStyle w:val="Bullets"/>
                              <w:snapToGrid w:val="0"/>
                              <w:spacing w:line="216" w:lineRule="auto"/>
                            </w:pPr>
                            <w:r>
                              <w:tab/>
                              <w:t>•</w:t>
                            </w:r>
                            <w:r>
                              <w:tab/>
                              <w:t>Confused thinking or problems concentrating, learning, or staying still</w:t>
                            </w:r>
                          </w:p>
                          <w:p w14:paraId="36302551" w14:textId="77777777" w:rsidR="00EE6807" w:rsidRDefault="00EE6807" w:rsidP="00EE6807">
                            <w:pPr>
                              <w:pStyle w:val="Bullets"/>
                              <w:snapToGrid w:val="0"/>
                              <w:spacing w:line="216" w:lineRule="auto"/>
                            </w:pPr>
                            <w:r>
                              <w:tab/>
                              <w:t>•</w:t>
                            </w:r>
                            <w:r>
                              <w:tab/>
                              <w:t>Extreme or drastic changes in mood, behavior, or personality</w:t>
                            </w:r>
                          </w:p>
                          <w:p w14:paraId="70145CF4" w14:textId="14BFE964" w:rsidR="00EE6807" w:rsidRDefault="00EE6807" w:rsidP="00EE6807">
                            <w:pPr>
                              <w:pStyle w:val="Bullets"/>
                              <w:snapToGrid w:val="0"/>
                              <w:spacing w:line="216" w:lineRule="auto"/>
                            </w:pPr>
                            <w:r>
                              <w:tab/>
                              <w:t>•</w:t>
                            </w:r>
                            <w:r>
                              <w:tab/>
                              <w:t>Avoiding social activities</w:t>
                            </w:r>
                          </w:p>
                          <w:p w14:paraId="583EF640" w14:textId="77777777" w:rsidR="00EE6807" w:rsidRDefault="00EE6807" w:rsidP="00EE6807">
                            <w:pPr>
                              <w:pStyle w:val="Bullets"/>
                              <w:snapToGrid w:val="0"/>
                              <w:spacing w:line="216" w:lineRule="auto"/>
                            </w:pPr>
                            <w:r>
                              <w:tab/>
                              <w:t>•</w:t>
                            </w:r>
                            <w:r>
                              <w:tab/>
                              <w:t>Difficulties understanding or relating to other people</w:t>
                            </w:r>
                          </w:p>
                          <w:p w14:paraId="0279C79A" w14:textId="77777777" w:rsidR="00EE6807" w:rsidRDefault="00EE6807" w:rsidP="00EE6807">
                            <w:pPr>
                              <w:pStyle w:val="Bullets"/>
                              <w:snapToGrid w:val="0"/>
                              <w:spacing w:line="216" w:lineRule="auto"/>
                            </w:pPr>
                            <w:r>
                              <w:tab/>
                              <w:t>•</w:t>
                            </w:r>
                            <w:r>
                              <w:tab/>
                              <w:t>Changes in sleeping habits or feeling tired and low energy</w:t>
                            </w:r>
                          </w:p>
                          <w:p w14:paraId="14EB03F6" w14:textId="77777777" w:rsidR="00EE6807" w:rsidRDefault="00EE6807" w:rsidP="00EE6807">
                            <w:pPr>
                              <w:pStyle w:val="Bullets"/>
                              <w:snapToGrid w:val="0"/>
                              <w:spacing w:line="216" w:lineRule="auto"/>
                            </w:pPr>
                            <w:r>
                              <w:tab/>
                              <w:t>•</w:t>
                            </w:r>
                            <w:r>
                              <w:tab/>
                              <w:t>Changes in eating habits such as increased hunger or lack of appetite</w:t>
                            </w:r>
                          </w:p>
                          <w:p w14:paraId="1703C3DF" w14:textId="77777777" w:rsidR="00EE6807" w:rsidRDefault="00EE6807" w:rsidP="00EE6807">
                            <w:pPr>
                              <w:pStyle w:val="Bullets"/>
                              <w:snapToGrid w:val="0"/>
                              <w:spacing w:line="216" w:lineRule="auto"/>
                            </w:pPr>
                            <w:r>
                              <w:tab/>
                              <w:t>•</w:t>
                            </w:r>
                            <w:r>
                              <w:tab/>
                              <w:t>Difficulty perceiving reality (delusions or hallucinations, in which a person experiences and senses things that don’t exist in objective reality)</w:t>
                            </w:r>
                          </w:p>
                          <w:p w14:paraId="067E01C8" w14:textId="77777777" w:rsidR="00EE6807" w:rsidRDefault="00EE6807" w:rsidP="00EE6807">
                            <w:pPr>
                              <w:pStyle w:val="Bullets"/>
                              <w:snapToGrid w:val="0"/>
                              <w:spacing w:line="216" w:lineRule="auto"/>
                            </w:pPr>
                            <w:r>
                              <w:tab/>
                              <w:t>•</w:t>
                            </w:r>
                            <w:r>
                              <w:tab/>
                              <w:t>Excessive use of substances like alcohol or drugs</w:t>
                            </w:r>
                          </w:p>
                          <w:p w14:paraId="2B16F8E0" w14:textId="77777777" w:rsidR="00EE6807" w:rsidRDefault="00EE6807" w:rsidP="00EE6807">
                            <w:pPr>
                              <w:pStyle w:val="Bullets"/>
                              <w:snapToGrid w:val="0"/>
                              <w:spacing w:line="216" w:lineRule="auto"/>
                            </w:pPr>
                            <w:r>
                              <w:rPr>
                                <w:spacing w:val="-7"/>
                              </w:rPr>
                              <w:tab/>
                              <w:t>•</w:t>
                            </w:r>
                            <w:r>
                              <w:rPr>
                                <w:spacing w:val="-7"/>
                              </w:rPr>
                              <w:tab/>
                              <w:t>Multiple physical ailments without obvious causes (such as headaches, stomach aches, vague and ongoing “aches and pains”)</w:t>
                            </w:r>
                          </w:p>
                          <w:p w14:paraId="7A2B9628" w14:textId="77777777" w:rsidR="00EE6807" w:rsidRDefault="00EE6807" w:rsidP="00EE6807">
                            <w:pPr>
                              <w:pStyle w:val="Bullets"/>
                              <w:snapToGrid w:val="0"/>
                              <w:spacing w:line="216" w:lineRule="auto"/>
                            </w:pPr>
                            <w:r>
                              <w:tab/>
                              <w:t>•</w:t>
                            </w:r>
                            <w:r>
                              <w:tab/>
                              <w:t xml:space="preserve">Severe, out-of-control risk-taking behavior that causes harm to self or others </w:t>
                            </w:r>
                          </w:p>
                          <w:p w14:paraId="072DC667" w14:textId="752C67D3" w:rsidR="00EE6807" w:rsidRPr="00EE6807" w:rsidRDefault="00EE6807" w:rsidP="00EE6807">
                            <w:pPr>
                              <w:pStyle w:val="Bullets"/>
                              <w:snapToGrid w:val="0"/>
                              <w:spacing w:line="216" w:lineRule="auto"/>
                            </w:pPr>
                            <w:r>
                              <w:tab/>
                              <w:t>•</w:t>
                            </w:r>
                            <w:r>
                              <w:tab/>
                            </w:r>
                            <w:r w:rsidRPr="00EE6807">
                              <w:t>Trying to harm or end one’s life or making plans to do so</w:t>
                            </w:r>
                          </w:p>
                          <w:p w14:paraId="517B6DBD" w14:textId="77777777" w:rsidR="00EE6807" w:rsidRDefault="00EE6807" w:rsidP="00EE6807">
                            <w:pPr>
                              <w:pStyle w:val="Bullets"/>
                              <w:snapToGrid w:val="0"/>
                              <w:spacing w:line="216" w:lineRule="auto"/>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CF41723" id="_x0000_t202" coordsize="21600,21600" o:spt="202" path="m,l,21600r21600,l21600,xe">
                <v:stroke joinstyle="miter"/>
                <v:path gradientshapeok="t" o:connecttype="rect"/>
              </v:shapetype>
              <v:shape id="object 2" o:spid="_x0000_s1030" type="#_x0000_t202" style="position:absolute;margin-left:30pt;margin-top:188pt;width:168pt;height:60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" filled="f" stroked="f">
                <v:textbox inset="0,0,0,0">
                  <w:txbxContent>
                    <w:p w14:paraId="18F7427F" w14:textId="77777777" w:rsidR="00EE6807" w:rsidRDefault="00EE6807" w:rsidP="00EE6807">
                      <w:pPr>
                        <w:pStyle w:val="Heading"/>
                        <w:rPr>
                          <w:b w:val="0"/>
                          <w:bCs w:val="0"/>
                          <w:color w:val="000000"/>
                          <w:sz w:val="22"/>
                          <w:szCs w:val="22"/>
                        </w:rPr>
                      </w:pPr>
                      <w:r>
                        <w:t>Signs and Symptoms</w:t>
                      </w:r>
                    </w:p>
                    <w:p w14:paraId="60BEC5F2" w14:textId="1F81EE7A" w:rsidR="00EE6807" w:rsidRPr="0010066C" w:rsidRDefault="00EE6807" w:rsidP="00EE6807">
                      <w:pPr>
                        <w:pStyle w:val="BasicParagraph"/>
                        <w:tabs>
                          <w:tab w:val="left" w:pos="180"/>
                          <w:tab w:val="left" w:pos="360"/>
                        </w:tabs>
                        <w:suppressAutoHyphens/>
                        <w:spacing w:line="240" w:lineRule="auto"/>
                        <w:rPr>
                          <w:rFonts w:ascii="Calibri" w:hAnsi="Calibri" w:cs="Calibri"/>
                          <w:spacing w:val="-7"/>
                          <w:sz w:val="22"/>
                          <w:szCs w:val="22"/>
                        </w:rPr>
                      </w:pPr>
                      <w:r w:rsidRPr="0010066C">
                        <w:rPr>
                          <w:rFonts w:ascii="Calibri" w:hAnsi="Calibri" w:cs="Calibri"/>
                          <w:spacing w:val="-7"/>
                          <w:sz w:val="22"/>
                          <w:szCs w:val="22"/>
                        </w:rPr>
                        <w:t xml:space="preserve">Recognizing mental illness can be challenging in that each condition has its own symptoms, and sometimes thoughts and behaviors may be the result of a physical illness. That said, common signs of mental </w:t>
                      </w:r>
                      <w:r w:rsidRPr="0010066C">
                        <w:rPr>
                          <w:rFonts w:ascii="Calibri" w:hAnsi="Calibri" w:cs="Calibri"/>
                          <w:spacing w:val="-7"/>
                          <w:sz w:val="22"/>
                          <w:szCs w:val="22"/>
                        </w:rPr>
                        <w:t>illness include:</w:t>
                      </w:r>
                    </w:p>
                    <w:p w14:paraId="11BCBD84" w14:textId="77777777" w:rsidR="00EE6807" w:rsidRDefault="00EE6807" w:rsidP="00EE6807">
                      <w:pPr>
                        <w:pStyle w:val="Bullets"/>
                        <w:snapToGrid w:val="0"/>
                        <w:spacing w:line="216" w:lineRule="auto"/>
                      </w:pPr>
                      <w:r>
                        <w:tab/>
                        <w:t>•</w:t>
                      </w:r>
                      <w:r>
                        <w:tab/>
                        <w:t>Feeling very sad or withdrawn for more than two weeks</w:t>
                      </w:r>
                    </w:p>
                    <w:p w14:paraId="10BF3A50" w14:textId="77777777" w:rsidR="00EE6807" w:rsidRDefault="00EE6807" w:rsidP="00EE6807">
                      <w:pPr>
                        <w:pStyle w:val="Bullets"/>
                        <w:snapToGrid w:val="0"/>
                        <w:spacing w:line="216" w:lineRule="auto"/>
                      </w:pPr>
                      <w:r>
                        <w:tab/>
                        <w:t>•</w:t>
                      </w:r>
                      <w:r>
                        <w:tab/>
                        <w:t>Intense worries or fears that get in the way of daily activities</w:t>
                      </w:r>
                    </w:p>
                    <w:p w14:paraId="132CBBDF" w14:textId="77777777" w:rsidR="00EE6807" w:rsidRDefault="00EE6807" w:rsidP="00EE6807">
                      <w:pPr>
                        <w:pStyle w:val="Bullets"/>
                        <w:snapToGrid w:val="0"/>
                        <w:spacing w:line="216" w:lineRule="auto"/>
                      </w:pPr>
                      <w:r>
                        <w:tab/>
                        <w:t>•</w:t>
                      </w:r>
                      <w:r>
                        <w:tab/>
                        <w:t>Confused thinking or problems concentrating, learning, or staying still</w:t>
                      </w:r>
                    </w:p>
                    <w:p w14:paraId="36302551" w14:textId="77777777" w:rsidR="00EE6807" w:rsidRDefault="00EE6807" w:rsidP="00EE6807">
                      <w:pPr>
                        <w:pStyle w:val="Bullets"/>
                        <w:snapToGrid w:val="0"/>
                        <w:spacing w:line="216" w:lineRule="auto"/>
                      </w:pPr>
                      <w:r>
                        <w:tab/>
                        <w:t>•</w:t>
                      </w:r>
                      <w:r>
                        <w:tab/>
                        <w:t>Extreme or drastic changes in mood, behavior, or personality</w:t>
                      </w:r>
                    </w:p>
                    <w:p w14:paraId="70145CF4" w14:textId="14BFE964" w:rsidR="00EE6807" w:rsidRDefault="00EE6807" w:rsidP="00EE6807">
                      <w:pPr>
                        <w:pStyle w:val="Bullets"/>
                        <w:snapToGrid w:val="0"/>
                        <w:spacing w:line="216" w:lineRule="auto"/>
                      </w:pPr>
                      <w:r>
                        <w:tab/>
                        <w:t>•</w:t>
                      </w:r>
                      <w:r>
                        <w:tab/>
                        <w:t>Avoiding social activities</w:t>
                      </w:r>
                    </w:p>
                    <w:p w14:paraId="583EF640" w14:textId="77777777" w:rsidR="00EE6807" w:rsidRDefault="00EE6807" w:rsidP="00EE6807">
                      <w:pPr>
                        <w:pStyle w:val="Bullets"/>
                        <w:snapToGrid w:val="0"/>
                        <w:spacing w:line="216" w:lineRule="auto"/>
                      </w:pPr>
                      <w:r>
                        <w:tab/>
                        <w:t>•</w:t>
                      </w:r>
                      <w:r>
                        <w:tab/>
                        <w:t>Difficulties understanding or relating to other people</w:t>
                      </w:r>
                    </w:p>
                    <w:p w14:paraId="0279C79A" w14:textId="77777777" w:rsidR="00EE6807" w:rsidRDefault="00EE6807" w:rsidP="00EE6807">
                      <w:pPr>
                        <w:pStyle w:val="Bullets"/>
                        <w:snapToGrid w:val="0"/>
                        <w:spacing w:line="216" w:lineRule="auto"/>
                      </w:pPr>
                      <w:r>
                        <w:tab/>
                        <w:t>•</w:t>
                      </w:r>
                      <w:r>
                        <w:tab/>
                        <w:t>Changes in sleeping habits or feeling tired and low energy</w:t>
                      </w:r>
                    </w:p>
                    <w:p w14:paraId="14EB03F6" w14:textId="77777777" w:rsidR="00EE6807" w:rsidRDefault="00EE6807" w:rsidP="00EE6807">
                      <w:pPr>
                        <w:pStyle w:val="Bullets"/>
                        <w:snapToGrid w:val="0"/>
                        <w:spacing w:line="216" w:lineRule="auto"/>
                      </w:pPr>
                      <w:r>
                        <w:tab/>
                        <w:t>•</w:t>
                      </w:r>
                      <w:r>
                        <w:tab/>
                        <w:t>Changes in eating habits such as increased hunger or lack of appetite</w:t>
                      </w:r>
                    </w:p>
                    <w:p w14:paraId="1703C3DF" w14:textId="77777777" w:rsidR="00EE6807" w:rsidRDefault="00EE6807" w:rsidP="00EE6807">
                      <w:pPr>
                        <w:pStyle w:val="Bullets"/>
                        <w:snapToGrid w:val="0"/>
                        <w:spacing w:line="216" w:lineRule="auto"/>
                      </w:pPr>
                      <w:r>
                        <w:tab/>
                        <w:t>•</w:t>
                      </w:r>
                      <w:r>
                        <w:tab/>
                        <w:t>Difficulty perceiving reality (delusions or hallucinations, in which a person experiences and senses things that don’t exist in objective reality)</w:t>
                      </w:r>
                    </w:p>
                    <w:p w14:paraId="067E01C8" w14:textId="77777777" w:rsidR="00EE6807" w:rsidRDefault="00EE6807" w:rsidP="00EE6807">
                      <w:pPr>
                        <w:pStyle w:val="Bullets"/>
                        <w:snapToGrid w:val="0"/>
                        <w:spacing w:line="216" w:lineRule="auto"/>
                      </w:pPr>
                      <w:r>
                        <w:tab/>
                        <w:t>•</w:t>
                      </w:r>
                      <w:r>
                        <w:tab/>
                        <w:t>Excessive use of substances like alcohol or drugs</w:t>
                      </w:r>
                    </w:p>
                    <w:p w14:paraId="2B16F8E0" w14:textId="77777777" w:rsidR="00EE6807" w:rsidRDefault="00EE6807" w:rsidP="00EE6807">
                      <w:pPr>
                        <w:pStyle w:val="Bullets"/>
                        <w:snapToGrid w:val="0"/>
                        <w:spacing w:line="216" w:lineRule="auto"/>
                      </w:pPr>
                      <w:r>
                        <w:rPr>
                          <w:spacing w:val="-7"/>
                        </w:rPr>
                        <w:tab/>
                        <w:t>•</w:t>
                      </w:r>
                      <w:r>
                        <w:rPr>
                          <w:spacing w:val="-7"/>
                        </w:rPr>
                        <w:tab/>
                        <w:t>Multiple physical ailments without obvious causes (such as headaches, stomach aches, vague and ongoing “aches and pains”)</w:t>
                      </w:r>
                    </w:p>
                    <w:p w14:paraId="7A2B9628" w14:textId="77777777" w:rsidR="00EE6807" w:rsidRDefault="00EE6807" w:rsidP="00EE6807">
                      <w:pPr>
                        <w:pStyle w:val="Bullets"/>
                        <w:snapToGrid w:val="0"/>
                        <w:spacing w:line="216" w:lineRule="auto"/>
                      </w:pPr>
                      <w:r>
                        <w:tab/>
                        <w:t>•</w:t>
                      </w:r>
                      <w:r>
                        <w:tab/>
                        <w:t xml:space="preserve">Severe, out-of-control risk-taking behavior that causes harm to self or others </w:t>
                      </w:r>
                    </w:p>
                    <w:p w14:paraId="072DC667" w14:textId="752C67D3" w:rsidR="00EE6807" w:rsidRPr="00EE6807" w:rsidRDefault="00EE6807" w:rsidP="00EE6807">
                      <w:pPr>
                        <w:pStyle w:val="Bullets"/>
                        <w:snapToGrid w:val="0"/>
                        <w:spacing w:line="216" w:lineRule="auto"/>
                      </w:pPr>
                      <w:r>
                        <w:tab/>
                        <w:t>•</w:t>
                      </w:r>
                      <w:r>
                        <w:tab/>
                      </w:r>
                      <w:r w:rsidRPr="00EE6807">
                        <w:t>Trying to harm or end one’s life or making plans to do so</w:t>
                      </w:r>
                    </w:p>
                    <w:p w14:paraId="517B6DBD" w14:textId="77777777" w:rsidR="00EE6807" w:rsidRDefault="00EE6807" w:rsidP="00EE6807">
                      <w:pPr>
                        <w:pStyle w:val="Bullets"/>
                        <w:snapToGrid w:val="0"/>
                        <w:spacing w:line="216" w:lineRule="auto"/>
                      </w:pPr>
                    </w:p>
                  </w:txbxContent>
                </v:textbox>
              </v:shape>
            </w:pict>
          </mc:Fallback>
        </mc:AlternateContent>
      </w:r>
      <w:r w:rsidR="00F83FBE">
        <w:rPr>
          <w:noProof/>
        </w:rPr>
        <mc:AlternateContent>
          <mc:Choice Requires="wps">
            <w:drawing>
              <wp:anchor distT="0" distB="0" distL="114300" distR="114300" simplePos="0" relativeHeight="251674624" behindDoc="0" locked="0" layoutInCell="1" allowOverlap="1" wp14:anchorId="6CF30E9E" wp14:editId="5C449CE2">
                <wp:simplePos x="0" y="0"/>
                <wp:positionH relativeFrom="column">
                  <wp:posOffset>3525358</wp:posOffset>
                </wp:positionH>
                <wp:positionV relativeFrom="paragraph">
                  <wp:posOffset>9471025</wp:posOffset>
                </wp:positionV>
                <wp:extent cx="2934269" cy="372110"/>
                <wp:effectExtent l="0" t="0" r="0" b="0"/>
                <wp:wrapNone/>
                <wp:docPr id="7" name="object 7"/>
                <wp:cNvGraphicFramePr/>
                <a:graphic xmlns:a="http://schemas.openxmlformats.org/drawingml/2006/main">
                  <a:graphicData uri="http://schemas.microsoft.com/office/word/2010/wordprocessingShape">
                    <wps:wsp>
                      <wps:cNvSpPr txBox="1"/>
                      <wps:spPr>
                        <a:xfrm>
                          <a:off x="0" y="0"/>
                          <a:ext cx="2934269" cy="372110"/>
                        </a:xfrm>
                        <a:prstGeom prst="rect">
                          <a:avLst/>
                        </a:prstGeom>
                      </wps:spPr>
                      <wps:txbx>
                        <w:txbxContent>
                          <w:p w14:paraId="03AB1A6B" w14:textId="00C502EC" w:rsidR="00DA3EF2" w:rsidRPr="00360538" w:rsidRDefault="008E33F9" w:rsidP="00F36978">
                            <w:pPr>
                              <w:pStyle w:val="Heading"/>
                              <w:snapToGrid w:val="0"/>
                              <w:spacing w:after="0" w:line="240" w:lineRule="auto"/>
                              <w:rPr>
                                <w:spacing w:val="0"/>
                                <w:sz w:val="24"/>
                                <w:szCs w:val="24"/>
                              </w:rPr>
                            </w:pPr>
                            <w:r>
                              <w:rPr>
                                <w:spacing w:val="0"/>
                                <w:sz w:val="24"/>
                                <w:szCs w:val="24"/>
                              </w:rPr>
                              <w:t xml:space="preserve">JHEAP </w:t>
                            </w:r>
                            <w:r w:rsidRPr="008E33F9">
                              <w:rPr>
                                <w:spacing w:val="0"/>
                                <w:sz w:val="24"/>
                                <w:szCs w:val="24"/>
                              </w:rPr>
                              <w:t xml:space="preserve">888-978-1262 </w:t>
                            </w:r>
                            <w:proofErr w:type="gramStart"/>
                            <w:r w:rsidR="00DA3EF2" w:rsidRPr="00360538">
                              <w:rPr>
                                <w:b w:val="0"/>
                                <w:bCs w:val="0"/>
                                <w:spacing w:val="0"/>
                                <w:sz w:val="24"/>
                                <w:szCs w:val="24"/>
                              </w:rPr>
                              <w:t>|</w:t>
                            </w:r>
                            <w:r w:rsidR="00DA3EF2" w:rsidRPr="00360538">
                              <w:rPr>
                                <w:spacing w:val="0"/>
                                <w:sz w:val="24"/>
                                <w:szCs w:val="24"/>
                              </w:rPr>
                              <w:t xml:space="preserve">  www.myccaonline.com</w:t>
                            </w:r>
                            <w:proofErr w:type="gramEnd"/>
                          </w:p>
                          <w:p w14:paraId="00D1A6AB" w14:textId="71DC6907" w:rsidR="00FF7D0A" w:rsidRPr="00360538" w:rsidRDefault="00FF7D0A" w:rsidP="00B27508">
                            <w:pPr>
                              <w:snapToGrid w:val="0"/>
                              <w:ind w:left="187" w:right="14" w:hanging="173"/>
                              <w:rPr>
                                <w:rFonts w:ascii="Calibri" w:hAnsi="Calibri" w:cs="Calibri"/>
                                <w:b/>
                                <w:bCs/>
                                <w:color w:val="3B7592"/>
                                <w:spacing w:val="-4"/>
                                <w:sz w:val="24"/>
                              </w:rPr>
                            </w:pPr>
                          </w:p>
                        </w:txbxContent>
                      </wps:txbx>
                      <wps:bodyPr vert="horz" wrap="square" lIns="0" tIns="33655" rIns="0" bIns="0"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F30E9E" id="object 7" o:spid="_x0000_s1031" type="#_x0000_t202" style="position:absolute;margin-left:277.6pt;margin-top:745.75pt;width:231.05pt;height:29.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" filled="f" stroked="f">
                <v:textbox style="mso-fit-shape-to-text:t" inset="0,2.65pt,0,0">
                  <w:txbxContent>
                    <w:p w14:paraId="03AB1A6B" w14:textId="00C502EC" w:rsidR="00DA3EF2" w:rsidRPr="00360538" w:rsidRDefault="008E33F9" w:rsidP="00F36978">
                      <w:pPr>
                        <w:pStyle w:val="Heading"/>
                        <w:snapToGrid w:val="0"/>
                        <w:spacing w:after="0" w:line="240" w:lineRule="auto"/>
                        <w:rPr>
                          <w:spacing w:val="0"/>
                          <w:sz w:val="24"/>
                          <w:szCs w:val="24"/>
                        </w:rPr>
                      </w:pPr>
                      <w:r>
                        <w:rPr>
                          <w:spacing w:val="0"/>
                          <w:sz w:val="24"/>
                          <w:szCs w:val="24"/>
                        </w:rPr>
                        <w:t xml:space="preserve">JHEAP </w:t>
                      </w:r>
                      <w:r w:rsidRPr="008E33F9">
                        <w:rPr>
                          <w:spacing w:val="0"/>
                          <w:sz w:val="24"/>
                          <w:szCs w:val="24"/>
                        </w:rPr>
                        <w:t xml:space="preserve">888-978-1262 </w:t>
                      </w:r>
                      <w:proofErr w:type="gramStart"/>
                      <w:r w:rsidR="00DA3EF2" w:rsidRPr="00360538">
                        <w:rPr>
                          <w:b w:val="0"/>
                          <w:bCs w:val="0"/>
                          <w:spacing w:val="0"/>
                          <w:sz w:val="24"/>
                          <w:szCs w:val="24"/>
                        </w:rPr>
                        <w:t>|</w:t>
                      </w:r>
                      <w:r w:rsidR="00DA3EF2" w:rsidRPr="00360538">
                        <w:rPr>
                          <w:spacing w:val="0"/>
                          <w:sz w:val="24"/>
                          <w:szCs w:val="24"/>
                        </w:rPr>
                        <w:t xml:space="preserve">  www.myccaonline.com</w:t>
                      </w:r>
                      <w:proofErr w:type="gramEnd"/>
                    </w:p>
                    <w:p w14:paraId="00D1A6AB" w14:textId="71DC6907" w:rsidR="00FF7D0A" w:rsidRPr="00360538" w:rsidRDefault="00FF7D0A" w:rsidP="00B27508">
                      <w:pPr>
                        <w:snapToGrid w:val="0"/>
                        <w:ind w:left="187" w:right="14" w:hanging="173"/>
                        <w:rPr>
                          <w:rFonts w:ascii="Calibri" w:hAnsi="Calibri" w:cs="Calibri"/>
                          <w:b/>
                          <w:bCs/>
                          <w:color w:val="3B7592"/>
                          <w:spacing w:val="-4"/>
                          <w:sz w:val="24"/>
                        </w:rPr>
                      </w:pPr>
                    </w:p>
                  </w:txbxContent>
                </v:textbox>
              </v:shape>
            </w:pict>
          </mc:Fallback>
        </mc:AlternateContent>
      </w:r>
      <w:r w:rsidR="00C90EBF">
        <w:rPr>
          <w:noProof/>
        </w:rPr>
        <mc:AlternateContent>
          <mc:Choice Requires="wps">
            <w:drawing>
              <wp:anchor distT="0" distB="0" distL="114300" distR="114300" simplePos="0" relativeHeight="251678720" behindDoc="0" locked="0" layoutInCell="1" allowOverlap="1" wp14:anchorId="140E0B1B" wp14:editId="6EDD3098">
                <wp:simplePos x="0" y="0"/>
                <wp:positionH relativeFrom="column">
                  <wp:posOffset>3507105</wp:posOffset>
                </wp:positionH>
                <wp:positionV relativeFrom="paragraph">
                  <wp:posOffset>484032</wp:posOffset>
                </wp:positionV>
                <wp:extent cx="3957320" cy="8911988"/>
                <wp:effectExtent l="0" t="0" r="0" b="0"/>
                <wp:wrapNone/>
                <wp:docPr id="17" name="object 2"/>
                <wp:cNvGraphicFramePr/>
                <a:graphic xmlns:a="http://schemas.openxmlformats.org/drawingml/2006/main">
                  <a:graphicData uri="http://schemas.microsoft.com/office/word/2010/wordprocessingShape">
                    <wps:wsp>
                      <wps:cNvSpPr txBox="1"/>
                      <wps:spPr>
                        <a:xfrm>
                          <a:off x="0" y="0"/>
                          <a:ext cx="3957320" cy="8911988"/>
                        </a:xfrm>
                        <a:prstGeom prst="rect">
                          <a:avLst/>
                        </a:prstGeom>
                      </wps:spPr>
                      <wps:txbx>
                        <w:txbxContent>
                          <w:p w14:paraId="7308EE0A" w14:textId="77777777" w:rsidR="003C6879" w:rsidRPr="003C6879" w:rsidRDefault="003C6879" w:rsidP="003C6879">
                            <w:pPr>
                              <w:tabs>
                                <w:tab w:val="clear" w:pos="187"/>
                                <w:tab w:val="clear" w:pos="360"/>
                                <w:tab w:val="clear" w:pos="547"/>
                              </w:tabs>
                              <w:suppressAutoHyphens/>
                              <w:autoSpaceDE w:val="0"/>
                              <w:autoSpaceDN w:val="0"/>
                              <w:adjustRightInd w:val="0"/>
                              <w:snapToGrid w:val="0"/>
                              <w:spacing w:after="58" w:line="216" w:lineRule="auto"/>
                              <w:textAlignment w:val="center"/>
                              <w:rPr>
                                <w:rFonts w:ascii="Calibri" w:hAnsi="Calibri" w:cs="Calibri"/>
                                <w:b/>
                                <w:bCs/>
                                <w:color w:val="3B7592"/>
                                <w:spacing w:val="-5"/>
                                <w:sz w:val="28"/>
                                <w:szCs w:val="28"/>
                              </w:rPr>
                            </w:pPr>
                            <w:r w:rsidRPr="003C6879">
                              <w:rPr>
                                <w:rFonts w:ascii="Calibri" w:hAnsi="Calibri" w:cs="Calibri"/>
                                <w:b/>
                                <w:bCs/>
                                <w:color w:val="3B7592"/>
                                <w:spacing w:val="-5"/>
                                <w:sz w:val="28"/>
                                <w:szCs w:val="28"/>
                              </w:rPr>
                              <w:t>Mental Health in the Workplace</w:t>
                            </w:r>
                          </w:p>
                          <w:p w14:paraId="38A0EC78" w14:textId="77777777" w:rsidR="003C6879" w:rsidRPr="003C6879" w:rsidRDefault="003C6879" w:rsidP="00C90EBF">
                            <w:pPr>
                              <w:tabs>
                                <w:tab w:val="clear" w:pos="547"/>
                              </w:tabs>
                              <w:suppressAutoHyphens/>
                              <w:autoSpaceDE w:val="0"/>
                              <w:autoSpaceDN w:val="0"/>
                              <w:adjustRightInd w:val="0"/>
                              <w:snapToGrid w:val="0"/>
                              <w:textAlignment w:val="center"/>
                              <w:rPr>
                                <w:rFonts w:ascii="Calibri" w:hAnsi="Calibri" w:cs="Calibri"/>
                                <w:color w:val="000000"/>
                                <w:spacing w:val="-5"/>
                                <w:szCs w:val="22"/>
                              </w:rPr>
                            </w:pPr>
                            <w:r w:rsidRPr="003C6879">
                              <w:rPr>
                                <w:rFonts w:ascii="Calibri" w:hAnsi="Calibri" w:cs="Calibri"/>
                                <w:color w:val="000000"/>
                                <w:spacing w:val="-5"/>
                                <w:szCs w:val="22"/>
                              </w:rPr>
                              <w:t>Some ways a mental health condition may impact or manifest in the workplace include:</w:t>
                            </w:r>
                          </w:p>
                          <w:p w14:paraId="109C94BC" w14:textId="77777777" w:rsidR="003C6879" w:rsidRPr="003C6879" w:rsidRDefault="003C6879" w:rsidP="00191FA8">
                            <w:pPr>
                              <w:tabs>
                                <w:tab w:val="clear" w:pos="547"/>
                              </w:tabs>
                              <w:suppressAutoHyphens/>
                              <w:autoSpaceDE w:val="0"/>
                              <w:autoSpaceDN w:val="0"/>
                              <w:adjustRightInd w:val="0"/>
                              <w:snapToGrid w:val="0"/>
                              <w:spacing w:before="72"/>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Increase in overall sick leave</w:t>
                            </w:r>
                          </w:p>
                          <w:p w14:paraId="62029B4E"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Reduction in productivity and output</w:t>
                            </w:r>
                          </w:p>
                          <w:p w14:paraId="190CE338"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Deterioration in planning and time management</w:t>
                            </w:r>
                          </w:p>
                          <w:p w14:paraId="1E7593B1"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Loss of motivation and commitment</w:t>
                            </w:r>
                          </w:p>
                          <w:p w14:paraId="1FAFB78F"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Poor relationships with clients, coworkers</w:t>
                            </w:r>
                          </w:p>
                          <w:p w14:paraId="33219CA7"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Increase in disciplinary problems</w:t>
                            </w:r>
                          </w:p>
                          <w:p w14:paraId="2B8372E2"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Increase in error rates</w:t>
                            </w:r>
                          </w:p>
                          <w:p w14:paraId="6CDB1520"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Poor decision making</w:t>
                            </w:r>
                          </w:p>
                          <w:p w14:paraId="2BC66257" w14:textId="77777777" w:rsidR="003C6879" w:rsidRPr="003C6879" w:rsidRDefault="003C6879" w:rsidP="003C6879">
                            <w:pPr>
                              <w:tabs>
                                <w:tab w:val="clear" w:pos="547"/>
                              </w:tabs>
                              <w:suppressAutoHyphens/>
                              <w:autoSpaceDE w:val="0"/>
                              <w:autoSpaceDN w:val="0"/>
                              <w:adjustRightInd w:val="0"/>
                              <w:snapToGrid w:val="0"/>
                              <w:spacing w:line="216" w:lineRule="auto"/>
                              <w:textAlignment w:val="center"/>
                              <w:rPr>
                                <w:rFonts w:ascii="Calibri" w:hAnsi="Calibri" w:cs="Calibri"/>
                                <w:color w:val="000000"/>
                                <w:spacing w:val="-5"/>
                                <w:szCs w:val="22"/>
                              </w:rPr>
                            </w:pPr>
                          </w:p>
                          <w:p w14:paraId="74B764DD" w14:textId="77777777" w:rsidR="003C6879" w:rsidRPr="003C6879" w:rsidRDefault="003C6879" w:rsidP="003C6879">
                            <w:pPr>
                              <w:tabs>
                                <w:tab w:val="clear" w:pos="547"/>
                              </w:tabs>
                              <w:suppressAutoHyphens/>
                              <w:autoSpaceDE w:val="0"/>
                              <w:autoSpaceDN w:val="0"/>
                              <w:adjustRightInd w:val="0"/>
                              <w:snapToGrid w:val="0"/>
                              <w:textAlignment w:val="center"/>
                              <w:rPr>
                                <w:rFonts w:ascii="Calibri" w:hAnsi="Calibri" w:cs="Calibri"/>
                                <w:b/>
                                <w:bCs/>
                                <w:caps/>
                                <w:color w:val="3B7592"/>
                                <w:spacing w:val="-5"/>
                                <w:szCs w:val="22"/>
                              </w:rPr>
                            </w:pPr>
                            <w:r w:rsidRPr="003C6879">
                              <w:rPr>
                                <w:rFonts w:ascii="Calibri" w:hAnsi="Calibri" w:cs="Calibri"/>
                                <w:color w:val="000000"/>
                                <w:spacing w:val="-5"/>
                                <w:szCs w:val="22"/>
                              </w:rPr>
                              <w:t>When addressing signs of poor mental health with a colleague, keep in mind the following DOs and DON’Ts</w:t>
                            </w:r>
                          </w:p>
                          <w:p w14:paraId="3AA57A81" w14:textId="77777777" w:rsidR="003C6879" w:rsidRPr="003C6879" w:rsidRDefault="003C6879" w:rsidP="00F70142">
                            <w:pPr>
                              <w:tabs>
                                <w:tab w:val="clear" w:pos="547"/>
                              </w:tabs>
                              <w:suppressAutoHyphens/>
                              <w:autoSpaceDE w:val="0"/>
                              <w:autoSpaceDN w:val="0"/>
                              <w:adjustRightInd w:val="0"/>
                              <w:snapToGrid w:val="0"/>
                              <w:spacing w:before="120" w:line="216" w:lineRule="auto"/>
                              <w:textAlignment w:val="center"/>
                              <w:rPr>
                                <w:rFonts w:ascii="Calibri" w:hAnsi="Calibri" w:cs="Calibri"/>
                                <w:b/>
                                <w:bCs/>
                                <w:color w:val="000000"/>
                                <w:spacing w:val="-5"/>
                                <w:szCs w:val="22"/>
                              </w:rPr>
                            </w:pPr>
                            <w:r w:rsidRPr="003C6879">
                              <w:rPr>
                                <w:rFonts w:ascii="Calibri" w:hAnsi="Calibri" w:cs="Calibri"/>
                                <w:b/>
                                <w:bCs/>
                                <w:caps/>
                                <w:color w:val="3B7592"/>
                                <w:spacing w:val="-5"/>
                                <w:szCs w:val="22"/>
                              </w:rPr>
                              <w:t>Do</w:t>
                            </w:r>
                          </w:p>
                          <w:p w14:paraId="79598964" w14:textId="77777777" w:rsidR="003C6879" w:rsidRPr="003C6879" w:rsidRDefault="003C6879" w:rsidP="00F70142">
                            <w:pPr>
                              <w:tabs>
                                <w:tab w:val="clear" w:pos="547"/>
                              </w:tabs>
                              <w:suppressAutoHyphens/>
                              <w:autoSpaceDE w:val="0"/>
                              <w:autoSpaceDN w:val="0"/>
                              <w:adjustRightInd w:val="0"/>
                              <w:snapToGrid w:val="0"/>
                              <w:spacing w:before="7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Open the dialogue and create a safe space for sharing</w:t>
                            </w:r>
                          </w:p>
                          <w:p w14:paraId="7AF8BC0F" w14:textId="77777777"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I’ve noticed you’re_______ (coming in late, eating less, avoiding social situations, less talkative during team meetings, etc.)</w:t>
                            </w:r>
                          </w:p>
                          <w:p w14:paraId="335379AB" w14:textId="77777777"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What can I do to support you?</w:t>
                            </w:r>
                          </w:p>
                          <w:p w14:paraId="246F7674"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Try to understand what they’re experiencing and how their daily life is impacted</w:t>
                            </w:r>
                          </w:p>
                          <w:p w14:paraId="6320181B"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Offer support, compassion and hope</w:t>
                            </w:r>
                          </w:p>
                          <w:p w14:paraId="6149A716"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Stress the importance of putting health first</w:t>
                            </w:r>
                          </w:p>
                          <w:p w14:paraId="619BEAAE" w14:textId="5C7BD85B"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 xml:space="preserve">Seek consultation and support from your </w:t>
                            </w:r>
                            <w:r w:rsidR="008E33F9">
                              <w:rPr>
                                <w:rFonts w:ascii="Calibri" w:hAnsi="Calibri" w:cs="Calibri"/>
                                <w:color w:val="000000"/>
                                <w:spacing w:val="-5"/>
                                <w:szCs w:val="22"/>
                              </w:rPr>
                              <w:t xml:space="preserve">Johns Hopkins </w:t>
                            </w:r>
                            <w:r w:rsidRPr="003C6879">
                              <w:rPr>
                                <w:rFonts w:ascii="Calibri" w:hAnsi="Calibri" w:cs="Calibri"/>
                                <w:color w:val="000000"/>
                                <w:spacing w:val="-5"/>
                                <w:szCs w:val="22"/>
                              </w:rPr>
                              <w:t>Employee Assistance Program—</w:t>
                            </w:r>
                            <w:r w:rsidR="008E33F9">
                              <w:rPr>
                                <w:rFonts w:ascii="Calibri" w:hAnsi="Calibri" w:cs="Calibri"/>
                                <w:color w:val="000000"/>
                                <w:spacing w:val="-5"/>
                                <w:szCs w:val="22"/>
                              </w:rPr>
                              <w:t>JHEAP</w:t>
                            </w:r>
                          </w:p>
                          <w:p w14:paraId="3587006F"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Take mental health concerns seriously, especially if there is talk of harm to self or others</w:t>
                            </w:r>
                          </w:p>
                          <w:p w14:paraId="17287965" w14:textId="77777777"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Notify a manager and/or HR</w:t>
                            </w:r>
                          </w:p>
                          <w:p w14:paraId="06C5CDB8" w14:textId="1EDC476E"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 xml:space="preserve">Call </w:t>
                            </w:r>
                            <w:r w:rsidR="008E33F9">
                              <w:rPr>
                                <w:rFonts w:ascii="Calibri" w:hAnsi="Calibri" w:cs="Calibri"/>
                                <w:color w:val="000000"/>
                                <w:spacing w:val="-5"/>
                                <w:szCs w:val="22"/>
                              </w:rPr>
                              <w:t>JHEAP</w:t>
                            </w:r>
                            <w:r w:rsidRPr="003C6879">
                              <w:rPr>
                                <w:rFonts w:ascii="Calibri" w:hAnsi="Calibri" w:cs="Calibri"/>
                                <w:color w:val="000000"/>
                                <w:spacing w:val="-5"/>
                                <w:szCs w:val="22"/>
                              </w:rPr>
                              <w:t xml:space="preserve"> to do a risk assessment </w:t>
                            </w:r>
                          </w:p>
                          <w:p w14:paraId="6D71BDE5" w14:textId="77777777"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Call emergency services</w:t>
                            </w:r>
                          </w:p>
                          <w:p w14:paraId="3F8EE0EB" w14:textId="77777777" w:rsidR="003C6879" w:rsidRPr="003C6879" w:rsidRDefault="003C6879" w:rsidP="00E43962">
                            <w:pPr>
                              <w:tabs>
                                <w:tab w:val="clear" w:pos="547"/>
                              </w:tabs>
                              <w:suppressAutoHyphens/>
                              <w:autoSpaceDE w:val="0"/>
                              <w:autoSpaceDN w:val="0"/>
                              <w:adjustRightInd w:val="0"/>
                              <w:snapToGrid w:val="0"/>
                              <w:spacing w:before="120" w:line="216" w:lineRule="auto"/>
                              <w:textAlignment w:val="center"/>
                              <w:rPr>
                                <w:rFonts w:ascii="Calibri" w:hAnsi="Calibri" w:cs="Calibri"/>
                                <w:b/>
                                <w:bCs/>
                                <w:color w:val="000000"/>
                                <w:spacing w:val="-5"/>
                                <w:szCs w:val="22"/>
                              </w:rPr>
                            </w:pPr>
                            <w:r w:rsidRPr="003C6879">
                              <w:rPr>
                                <w:rFonts w:ascii="Calibri" w:hAnsi="Calibri" w:cs="Calibri"/>
                                <w:b/>
                                <w:bCs/>
                                <w:caps/>
                                <w:color w:val="3B7592"/>
                                <w:spacing w:val="-5"/>
                                <w:szCs w:val="22"/>
                              </w:rPr>
                              <w:t>Don’t</w:t>
                            </w:r>
                          </w:p>
                          <w:p w14:paraId="67577268"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 xml:space="preserve">Don’t diagnose </w:t>
                            </w:r>
                          </w:p>
                          <w:p w14:paraId="20CCF439"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Don’t stigmatize</w:t>
                            </w:r>
                          </w:p>
                          <w:p w14:paraId="71C1EC85"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Never ignore or minimize comments about suicide or other mental health concerns</w:t>
                            </w:r>
                          </w:p>
                          <w:p w14:paraId="379BA4E6" w14:textId="77777777" w:rsidR="003C6879" w:rsidRPr="003C6879" w:rsidRDefault="003C6879" w:rsidP="003C6879">
                            <w:pPr>
                              <w:tabs>
                                <w:tab w:val="clear" w:pos="547"/>
                              </w:tabs>
                              <w:suppressAutoHyphens/>
                              <w:autoSpaceDE w:val="0"/>
                              <w:autoSpaceDN w:val="0"/>
                              <w:adjustRightInd w:val="0"/>
                              <w:snapToGrid w:val="0"/>
                              <w:spacing w:line="216" w:lineRule="auto"/>
                              <w:textAlignment w:val="center"/>
                              <w:rPr>
                                <w:rFonts w:ascii="Calibri" w:hAnsi="Calibri" w:cs="Calibri"/>
                                <w:color w:val="000000"/>
                                <w:spacing w:val="-5"/>
                                <w:szCs w:val="22"/>
                              </w:rPr>
                            </w:pPr>
                          </w:p>
                          <w:p w14:paraId="6911EBAF" w14:textId="77777777" w:rsidR="003C6879" w:rsidRPr="003C6879" w:rsidRDefault="003C6879" w:rsidP="003C6879">
                            <w:pPr>
                              <w:tabs>
                                <w:tab w:val="clear" w:pos="187"/>
                                <w:tab w:val="clear" w:pos="360"/>
                                <w:tab w:val="clear" w:pos="547"/>
                              </w:tabs>
                              <w:suppressAutoHyphens/>
                              <w:autoSpaceDE w:val="0"/>
                              <w:autoSpaceDN w:val="0"/>
                              <w:adjustRightInd w:val="0"/>
                              <w:snapToGrid w:val="0"/>
                              <w:spacing w:after="58" w:line="216" w:lineRule="auto"/>
                              <w:textAlignment w:val="center"/>
                              <w:rPr>
                                <w:rFonts w:ascii="Calibri" w:hAnsi="Calibri" w:cs="Calibri"/>
                                <w:b/>
                                <w:bCs/>
                                <w:color w:val="3B7592"/>
                                <w:spacing w:val="-5"/>
                                <w:sz w:val="28"/>
                                <w:szCs w:val="28"/>
                              </w:rPr>
                            </w:pPr>
                            <w:r w:rsidRPr="003C6879">
                              <w:rPr>
                                <w:rFonts w:ascii="Calibri" w:hAnsi="Calibri" w:cs="Calibri"/>
                                <w:b/>
                                <w:bCs/>
                                <w:color w:val="3B7592"/>
                                <w:spacing w:val="-5"/>
                                <w:sz w:val="28"/>
                                <w:szCs w:val="28"/>
                              </w:rPr>
                              <w:t>Benefits of Seeking Support</w:t>
                            </w:r>
                          </w:p>
                          <w:p w14:paraId="6F8B9A7F" w14:textId="77777777" w:rsidR="003C6879" w:rsidRPr="003C6879" w:rsidRDefault="003C6879" w:rsidP="003C6879">
                            <w:pPr>
                              <w:tabs>
                                <w:tab w:val="clear" w:pos="547"/>
                              </w:tabs>
                              <w:suppressAutoHyphens/>
                              <w:autoSpaceDE w:val="0"/>
                              <w:autoSpaceDN w:val="0"/>
                              <w:adjustRightInd w:val="0"/>
                              <w:snapToGrid w:val="0"/>
                              <w:textAlignment w:val="center"/>
                              <w:rPr>
                                <w:rFonts w:ascii="Calibri" w:hAnsi="Calibri" w:cs="Calibri"/>
                                <w:color w:val="000000"/>
                                <w:spacing w:val="-5"/>
                                <w:szCs w:val="22"/>
                              </w:rPr>
                            </w:pPr>
                            <w:r w:rsidRPr="003C6879">
                              <w:rPr>
                                <w:rFonts w:ascii="Calibri" w:hAnsi="Calibri" w:cs="Calibri"/>
                                <w:color w:val="000000"/>
                                <w:spacing w:val="-5"/>
                                <w:szCs w:val="22"/>
                              </w:rPr>
                              <w:t xml:space="preserve">You don’t have to be extremely sick to get help. If you think there’s even a slight chance you need help with your mental health, talk to your doctor. The earlier you seek help, the better the prospects for recovery, and the sooner you’ll be on the road to better health. </w:t>
                            </w:r>
                          </w:p>
                          <w:p w14:paraId="59B2F8FD" w14:textId="77777777" w:rsidR="003C6879" w:rsidRPr="003C6879" w:rsidRDefault="003C6879" w:rsidP="003C6879">
                            <w:pPr>
                              <w:tabs>
                                <w:tab w:val="clear" w:pos="547"/>
                              </w:tabs>
                              <w:suppressAutoHyphens/>
                              <w:autoSpaceDE w:val="0"/>
                              <w:autoSpaceDN w:val="0"/>
                              <w:adjustRightInd w:val="0"/>
                              <w:snapToGrid w:val="0"/>
                              <w:textAlignment w:val="center"/>
                              <w:rPr>
                                <w:rFonts w:ascii="Calibri" w:hAnsi="Calibri" w:cs="Calibri"/>
                                <w:color w:val="000000"/>
                                <w:spacing w:val="-5"/>
                                <w:szCs w:val="22"/>
                              </w:rPr>
                            </w:pPr>
                          </w:p>
                          <w:p w14:paraId="2DE0B863" w14:textId="6488DCBE" w:rsidR="00C90EBF" w:rsidRPr="00C90EBF" w:rsidRDefault="003C6879" w:rsidP="00C90EBF">
                            <w:pPr>
                              <w:pStyle w:val="ListBullet"/>
                              <w:rPr>
                                <w:spacing w:val="-5"/>
                              </w:rPr>
                            </w:pPr>
                            <w:r w:rsidRPr="00C90EBF">
                              <w:rPr>
                                <w:spacing w:val="-5"/>
                              </w:rPr>
                              <w:t>Most people with a mental illness recover well and are able to function independently in the community with appropriate, ongoing treatment and support. Effective types of treatment include a combination of talk therapy, medication, community support, and self-care. It’s important to note that treatment is not one-size-fits-all. People often try different combinations before settling on what’s best for them.</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0E0B1B" id="_x0000_s1032" type="#_x0000_t202" style="position:absolute;margin-left:276.15pt;margin-top:38.1pt;width:311.6pt;height:70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" filled="f" stroked="f">
                <v:textbox inset="0,0,0,0">
                  <w:txbxContent>
                    <w:p w14:paraId="7308EE0A" w14:textId="77777777" w:rsidR="003C6879" w:rsidRPr="003C6879" w:rsidRDefault="003C6879" w:rsidP="003C6879">
                      <w:pPr>
                        <w:tabs>
                          <w:tab w:val="clear" w:pos="187"/>
                          <w:tab w:val="clear" w:pos="360"/>
                          <w:tab w:val="clear" w:pos="547"/>
                        </w:tabs>
                        <w:suppressAutoHyphens/>
                        <w:autoSpaceDE w:val="0"/>
                        <w:autoSpaceDN w:val="0"/>
                        <w:adjustRightInd w:val="0"/>
                        <w:snapToGrid w:val="0"/>
                        <w:spacing w:after="58" w:line="216" w:lineRule="auto"/>
                        <w:textAlignment w:val="center"/>
                        <w:rPr>
                          <w:rFonts w:ascii="Calibri" w:hAnsi="Calibri" w:cs="Calibri"/>
                          <w:b/>
                          <w:bCs/>
                          <w:color w:val="3B7592"/>
                          <w:spacing w:val="-5"/>
                          <w:sz w:val="28"/>
                          <w:szCs w:val="28"/>
                        </w:rPr>
                      </w:pPr>
                      <w:r w:rsidRPr="003C6879">
                        <w:rPr>
                          <w:rFonts w:ascii="Calibri" w:hAnsi="Calibri" w:cs="Calibri"/>
                          <w:b/>
                          <w:bCs/>
                          <w:color w:val="3B7592"/>
                          <w:spacing w:val="-5"/>
                          <w:sz w:val="28"/>
                          <w:szCs w:val="28"/>
                        </w:rPr>
                        <w:t>Mental Health in the Workplace</w:t>
                      </w:r>
                    </w:p>
                    <w:p w14:paraId="38A0EC78" w14:textId="77777777" w:rsidR="003C6879" w:rsidRPr="003C6879" w:rsidRDefault="003C6879" w:rsidP="00C90EBF">
                      <w:pPr>
                        <w:tabs>
                          <w:tab w:val="clear" w:pos="547"/>
                        </w:tabs>
                        <w:suppressAutoHyphens/>
                        <w:autoSpaceDE w:val="0"/>
                        <w:autoSpaceDN w:val="0"/>
                        <w:adjustRightInd w:val="0"/>
                        <w:snapToGrid w:val="0"/>
                        <w:textAlignment w:val="center"/>
                        <w:rPr>
                          <w:rFonts w:ascii="Calibri" w:hAnsi="Calibri" w:cs="Calibri"/>
                          <w:color w:val="000000"/>
                          <w:spacing w:val="-5"/>
                          <w:szCs w:val="22"/>
                        </w:rPr>
                      </w:pPr>
                      <w:r w:rsidRPr="003C6879">
                        <w:rPr>
                          <w:rFonts w:ascii="Calibri" w:hAnsi="Calibri" w:cs="Calibri"/>
                          <w:color w:val="000000"/>
                          <w:spacing w:val="-5"/>
                          <w:szCs w:val="22"/>
                        </w:rPr>
                        <w:t>Some ways a mental health condition may impact or manifest in the workplace include:</w:t>
                      </w:r>
                    </w:p>
                    <w:p w14:paraId="109C94BC" w14:textId="77777777" w:rsidR="003C6879" w:rsidRPr="003C6879" w:rsidRDefault="003C6879" w:rsidP="00191FA8">
                      <w:pPr>
                        <w:tabs>
                          <w:tab w:val="clear" w:pos="547"/>
                        </w:tabs>
                        <w:suppressAutoHyphens/>
                        <w:autoSpaceDE w:val="0"/>
                        <w:autoSpaceDN w:val="0"/>
                        <w:adjustRightInd w:val="0"/>
                        <w:snapToGrid w:val="0"/>
                        <w:spacing w:before="72"/>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Increase in overall sick leave</w:t>
                      </w:r>
                    </w:p>
                    <w:p w14:paraId="62029B4E"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Reduction in productivity and output</w:t>
                      </w:r>
                    </w:p>
                    <w:p w14:paraId="190CE338"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Deterioration in planning and time management</w:t>
                      </w:r>
                    </w:p>
                    <w:p w14:paraId="1E7593B1"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Loss of motivation and commitment</w:t>
                      </w:r>
                    </w:p>
                    <w:p w14:paraId="1FAFB78F"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Poor relationships with clients, coworkers</w:t>
                      </w:r>
                    </w:p>
                    <w:p w14:paraId="33219CA7"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Increase in disciplinary problems</w:t>
                      </w:r>
                    </w:p>
                    <w:p w14:paraId="2B8372E2"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Increase in error rates</w:t>
                      </w:r>
                    </w:p>
                    <w:p w14:paraId="6CDB1520" w14:textId="77777777" w:rsidR="003C6879" w:rsidRPr="003C6879" w:rsidRDefault="003C6879" w:rsidP="00191FA8">
                      <w:pPr>
                        <w:tabs>
                          <w:tab w:val="clear" w:pos="547"/>
                        </w:tabs>
                        <w:suppressAutoHyphens/>
                        <w:autoSpaceDE w:val="0"/>
                        <w:autoSpaceDN w:val="0"/>
                        <w:adjustRightInd w:val="0"/>
                        <w:snapToGrid w:val="0"/>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Poor decision making</w:t>
                      </w:r>
                    </w:p>
                    <w:p w14:paraId="2BC66257" w14:textId="77777777" w:rsidR="003C6879" w:rsidRPr="003C6879" w:rsidRDefault="003C6879" w:rsidP="003C6879">
                      <w:pPr>
                        <w:tabs>
                          <w:tab w:val="clear" w:pos="547"/>
                        </w:tabs>
                        <w:suppressAutoHyphens/>
                        <w:autoSpaceDE w:val="0"/>
                        <w:autoSpaceDN w:val="0"/>
                        <w:adjustRightInd w:val="0"/>
                        <w:snapToGrid w:val="0"/>
                        <w:spacing w:line="216" w:lineRule="auto"/>
                        <w:textAlignment w:val="center"/>
                        <w:rPr>
                          <w:rFonts w:ascii="Calibri" w:hAnsi="Calibri" w:cs="Calibri"/>
                          <w:color w:val="000000"/>
                          <w:spacing w:val="-5"/>
                          <w:szCs w:val="22"/>
                        </w:rPr>
                      </w:pPr>
                    </w:p>
                    <w:p w14:paraId="74B764DD" w14:textId="77777777" w:rsidR="003C6879" w:rsidRPr="003C6879" w:rsidRDefault="003C6879" w:rsidP="003C6879">
                      <w:pPr>
                        <w:tabs>
                          <w:tab w:val="clear" w:pos="547"/>
                        </w:tabs>
                        <w:suppressAutoHyphens/>
                        <w:autoSpaceDE w:val="0"/>
                        <w:autoSpaceDN w:val="0"/>
                        <w:adjustRightInd w:val="0"/>
                        <w:snapToGrid w:val="0"/>
                        <w:textAlignment w:val="center"/>
                        <w:rPr>
                          <w:rFonts w:ascii="Calibri" w:hAnsi="Calibri" w:cs="Calibri"/>
                          <w:b/>
                          <w:bCs/>
                          <w:caps/>
                          <w:color w:val="3B7592"/>
                          <w:spacing w:val="-5"/>
                          <w:szCs w:val="22"/>
                        </w:rPr>
                      </w:pPr>
                      <w:r w:rsidRPr="003C6879">
                        <w:rPr>
                          <w:rFonts w:ascii="Calibri" w:hAnsi="Calibri" w:cs="Calibri"/>
                          <w:color w:val="000000"/>
                          <w:spacing w:val="-5"/>
                          <w:szCs w:val="22"/>
                        </w:rPr>
                        <w:t>When addressing signs of poor mental health with a colleague, keep in mind the following DOs and DON’Ts</w:t>
                      </w:r>
                    </w:p>
                    <w:p w14:paraId="3AA57A81" w14:textId="77777777" w:rsidR="003C6879" w:rsidRPr="003C6879" w:rsidRDefault="003C6879" w:rsidP="00F70142">
                      <w:pPr>
                        <w:tabs>
                          <w:tab w:val="clear" w:pos="547"/>
                        </w:tabs>
                        <w:suppressAutoHyphens/>
                        <w:autoSpaceDE w:val="0"/>
                        <w:autoSpaceDN w:val="0"/>
                        <w:adjustRightInd w:val="0"/>
                        <w:snapToGrid w:val="0"/>
                        <w:spacing w:before="120" w:line="216" w:lineRule="auto"/>
                        <w:textAlignment w:val="center"/>
                        <w:rPr>
                          <w:rFonts w:ascii="Calibri" w:hAnsi="Calibri" w:cs="Calibri"/>
                          <w:b/>
                          <w:bCs/>
                          <w:color w:val="000000"/>
                          <w:spacing w:val="-5"/>
                          <w:szCs w:val="22"/>
                        </w:rPr>
                      </w:pPr>
                      <w:r w:rsidRPr="003C6879">
                        <w:rPr>
                          <w:rFonts w:ascii="Calibri" w:hAnsi="Calibri" w:cs="Calibri"/>
                          <w:b/>
                          <w:bCs/>
                          <w:caps/>
                          <w:color w:val="3B7592"/>
                          <w:spacing w:val="-5"/>
                          <w:szCs w:val="22"/>
                        </w:rPr>
                        <w:t>Do</w:t>
                      </w:r>
                    </w:p>
                    <w:p w14:paraId="79598964" w14:textId="77777777" w:rsidR="003C6879" w:rsidRPr="003C6879" w:rsidRDefault="003C6879" w:rsidP="00F70142">
                      <w:pPr>
                        <w:tabs>
                          <w:tab w:val="clear" w:pos="547"/>
                        </w:tabs>
                        <w:suppressAutoHyphens/>
                        <w:autoSpaceDE w:val="0"/>
                        <w:autoSpaceDN w:val="0"/>
                        <w:adjustRightInd w:val="0"/>
                        <w:snapToGrid w:val="0"/>
                        <w:spacing w:before="7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Open the dialogue and create a safe space for sharing</w:t>
                      </w:r>
                    </w:p>
                    <w:p w14:paraId="7AF8BC0F" w14:textId="77777777"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I’ve noticed you’re_______ (coming in late, eating less, avoiding social situations, less talkative during team meetings, etc.)</w:t>
                      </w:r>
                    </w:p>
                    <w:p w14:paraId="335379AB" w14:textId="77777777"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What can I do to support you?</w:t>
                      </w:r>
                    </w:p>
                    <w:p w14:paraId="246F7674"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Try to understand what they’re experiencing and how their daily life is impacted</w:t>
                      </w:r>
                    </w:p>
                    <w:p w14:paraId="6320181B"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 xml:space="preserve">Offer support, </w:t>
                      </w:r>
                      <w:proofErr w:type="gramStart"/>
                      <w:r w:rsidRPr="003C6879">
                        <w:rPr>
                          <w:rFonts w:ascii="Calibri" w:hAnsi="Calibri" w:cs="Calibri"/>
                          <w:color w:val="000000"/>
                          <w:spacing w:val="-5"/>
                          <w:szCs w:val="22"/>
                        </w:rPr>
                        <w:t>compassion</w:t>
                      </w:r>
                      <w:proofErr w:type="gramEnd"/>
                      <w:r w:rsidRPr="003C6879">
                        <w:rPr>
                          <w:rFonts w:ascii="Calibri" w:hAnsi="Calibri" w:cs="Calibri"/>
                          <w:color w:val="000000"/>
                          <w:spacing w:val="-5"/>
                          <w:szCs w:val="22"/>
                        </w:rPr>
                        <w:t xml:space="preserve"> and hope</w:t>
                      </w:r>
                    </w:p>
                    <w:p w14:paraId="6149A716"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Stress the importance of putting health first</w:t>
                      </w:r>
                    </w:p>
                    <w:p w14:paraId="619BEAAE" w14:textId="5C7BD85B"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 xml:space="preserve">Seek consultation and support from your </w:t>
                      </w:r>
                      <w:r w:rsidR="008E33F9">
                        <w:rPr>
                          <w:rFonts w:ascii="Calibri" w:hAnsi="Calibri" w:cs="Calibri"/>
                          <w:color w:val="000000"/>
                          <w:spacing w:val="-5"/>
                          <w:szCs w:val="22"/>
                        </w:rPr>
                        <w:t xml:space="preserve">Johns Hopkins </w:t>
                      </w:r>
                      <w:r w:rsidRPr="003C6879">
                        <w:rPr>
                          <w:rFonts w:ascii="Calibri" w:hAnsi="Calibri" w:cs="Calibri"/>
                          <w:color w:val="000000"/>
                          <w:spacing w:val="-5"/>
                          <w:szCs w:val="22"/>
                        </w:rPr>
                        <w:t>Employee Assistance Program—</w:t>
                      </w:r>
                      <w:r w:rsidR="008E33F9">
                        <w:rPr>
                          <w:rFonts w:ascii="Calibri" w:hAnsi="Calibri" w:cs="Calibri"/>
                          <w:color w:val="000000"/>
                          <w:spacing w:val="-5"/>
                          <w:szCs w:val="22"/>
                        </w:rPr>
                        <w:t>JHEAP</w:t>
                      </w:r>
                    </w:p>
                    <w:p w14:paraId="3587006F"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Take mental health concerns seriously, especially if there is talk of harm to self or others</w:t>
                      </w:r>
                    </w:p>
                    <w:p w14:paraId="17287965" w14:textId="77777777"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Notify a manager and/or HR</w:t>
                      </w:r>
                    </w:p>
                    <w:p w14:paraId="06C5CDB8" w14:textId="1EDC476E"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 xml:space="preserve">Call </w:t>
                      </w:r>
                      <w:r w:rsidR="008E33F9">
                        <w:rPr>
                          <w:rFonts w:ascii="Calibri" w:hAnsi="Calibri" w:cs="Calibri"/>
                          <w:color w:val="000000"/>
                          <w:spacing w:val="-5"/>
                          <w:szCs w:val="22"/>
                        </w:rPr>
                        <w:t>JHEAP</w:t>
                      </w:r>
                      <w:r w:rsidRPr="003C6879">
                        <w:rPr>
                          <w:rFonts w:ascii="Calibri" w:hAnsi="Calibri" w:cs="Calibri"/>
                          <w:color w:val="000000"/>
                          <w:spacing w:val="-5"/>
                          <w:szCs w:val="22"/>
                        </w:rPr>
                        <w:t xml:space="preserve"> to do a risk assessment </w:t>
                      </w:r>
                    </w:p>
                    <w:p w14:paraId="6D71BDE5" w14:textId="77777777" w:rsidR="003C6879" w:rsidRPr="003C6879" w:rsidRDefault="003C6879" w:rsidP="003C6879">
                      <w:pPr>
                        <w:suppressAutoHyphens/>
                        <w:autoSpaceDE w:val="0"/>
                        <w:autoSpaceDN w:val="0"/>
                        <w:adjustRightInd w:val="0"/>
                        <w:snapToGrid w:val="0"/>
                        <w:spacing w:line="216" w:lineRule="auto"/>
                        <w:ind w:left="540" w:hanging="540"/>
                        <w:textAlignment w:val="center"/>
                        <w:rPr>
                          <w:rFonts w:ascii="Calibri" w:hAnsi="Calibri" w:cs="Calibri"/>
                          <w:color w:val="000000"/>
                          <w:spacing w:val="-5"/>
                          <w:szCs w:val="22"/>
                        </w:rPr>
                      </w:pPr>
                      <w:r w:rsidRPr="003C6879">
                        <w:rPr>
                          <w:rFonts w:ascii="Calibri" w:hAnsi="Calibri" w:cs="Calibri"/>
                          <w:color w:val="000000"/>
                          <w:spacing w:val="-5"/>
                          <w:szCs w:val="22"/>
                        </w:rPr>
                        <w:tab/>
                      </w:r>
                      <w:r w:rsidRPr="003C6879">
                        <w:rPr>
                          <w:rFonts w:ascii="Calibri" w:hAnsi="Calibri" w:cs="Calibri"/>
                          <w:color w:val="000000"/>
                          <w:spacing w:val="-5"/>
                          <w:szCs w:val="22"/>
                        </w:rPr>
                        <w:tab/>
                        <w:t>-</w:t>
                      </w:r>
                      <w:r w:rsidRPr="003C6879">
                        <w:rPr>
                          <w:rFonts w:ascii="Calibri" w:hAnsi="Calibri" w:cs="Calibri"/>
                          <w:color w:val="000000"/>
                          <w:spacing w:val="-5"/>
                          <w:szCs w:val="22"/>
                        </w:rPr>
                        <w:tab/>
                        <w:t>Call emergency services</w:t>
                      </w:r>
                    </w:p>
                    <w:p w14:paraId="3F8EE0EB" w14:textId="77777777" w:rsidR="003C6879" w:rsidRPr="003C6879" w:rsidRDefault="003C6879" w:rsidP="00E43962">
                      <w:pPr>
                        <w:tabs>
                          <w:tab w:val="clear" w:pos="547"/>
                        </w:tabs>
                        <w:suppressAutoHyphens/>
                        <w:autoSpaceDE w:val="0"/>
                        <w:autoSpaceDN w:val="0"/>
                        <w:adjustRightInd w:val="0"/>
                        <w:snapToGrid w:val="0"/>
                        <w:spacing w:before="120" w:line="216" w:lineRule="auto"/>
                        <w:textAlignment w:val="center"/>
                        <w:rPr>
                          <w:rFonts w:ascii="Calibri" w:hAnsi="Calibri" w:cs="Calibri"/>
                          <w:b/>
                          <w:bCs/>
                          <w:color w:val="000000"/>
                          <w:spacing w:val="-5"/>
                          <w:szCs w:val="22"/>
                        </w:rPr>
                      </w:pPr>
                      <w:r w:rsidRPr="003C6879">
                        <w:rPr>
                          <w:rFonts w:ascii="Calibri" w:hAnsi="Calibri" w:cs="Calibri"/>
                          <w:b/>
                          <w:bCs/>
                          <w:caps/>
                          <w:color w:val="3B7592"/>
                          <w:spacing w:val="-5"/>
                          <w:szCs w:val="22"/>
                        </w:rPr>
                        <w:t>Don’t</w:t>
                      </w:r>
                    </w:p>
                    <w:p w14:paraId="67577268"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 xml:space="preserve">Don’t diagnose </w:t>
                      </w:r>
                    </w:p>
                    <w:p w14:paraId="20CCF439"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Don’t stigmatize</w:t>
                      </w:r>
                    </w:p>
                    <w:p w14:paraId="71C1EC85" w14:textId="77777777" w:rsidR="003C6879" w:rsidRPr="003C6879" w:rsidRDefault="003C6879" w:rsidP="003C6879">
                      <w:pPr>
                        <w:tabs>
                          <w:tab w:val="clear" w:pos="547"/>
                        </w:tabs>
                        <w:suppressAutoHyphens/>
                        <w:autoSpaceDE w:val="0"/>
                        <w:autoSpaceDN w:val="0"/>
                        <w:adjustRightInd w:val="0"/>
                        <w:snapToGrid w:val="0"/>
                        <w:spacing w:before="115" w:line="216" w:lineRule="auto"/>
                        <w:ind w:left="360" w:hanging="360"/>
                        <w:textAlignment w:val="center"/>
                        <w:rPr>
                          <w:rFonts w:ascii="Calibri" w:hAnsi="Calibri" w:cs="Calibri"/>
                          <w:color w:val="000000"/>
                          <w:spacing w:val="-5"/>
                          <w:szCs w:val="22"/>
                        </w:rPr>
                      </w:pPr>
                      <w:r w:rsidRPr="003C6879">
                        <w:rPr>
                          <w:rFonts w:ascii="Calibri" w:hAnsi="Calibri" w:cs="Calibri"/>
                          <w:color w:val="000000"/>
                          <w:spacing w:val="-5"/>
                          <w:szCs w:val="22"/>
                        </w:rPr>
                        <w:tab/>
                        <w:t>•</w:t>
                      </w:r>
                      <w:r w:rsidRPr="003C6879">
                        <w:rPr>
                          <w:rFonts w:ascii="Calibri" w:hAnsi="Calibri" w:cs="Calibri"/>
                          <w:color w:val="000000"/>
                          <w:spacing w:val="-5"/>
                          <w:szCs w:val="22"/>
                        </w:rPr>
                        <w:tab/>
                        <w:t>Never ignore or minimize comments about suicide or other mental health concerns</w:t>
                      </w:r>
                    </w:p>
                    <w:p w14:paraId="379BA4E6" w14:textId="77777777" w:rsidR="003C6879" w:rsidRPr="003C6879" w:rsidRDefault="003C6879" w:rsidP="003C6879">
                      <w:pPr>
                        <w:tabs>
                          <w:tab w:val="clear" w:pos="547"/>
                        </w:tabs>
                        <w:suppressAutoHyphens/>
                        <w:autoSpaceDE w:val="0"/>
                        <w:autoSpaceDN w:val="0"/>
                        <w:adjustRightInd w:val="0"/>
                        <w:snapToGrid w:val="0"/>
                        <w:spacing w:line="216" w:lineRule="auto"/>
                        <w:textAlignment w:val="center"/>
                        <w:rPr>
                          <w:rFonts w:ascii="Calibri" w:hAnsi="Calibri" w:cs="Calibri"/>
                          <w:color w:val="000000"/>
                          <w:spacing w:val="-5"/>
                          <w:szCs w:val="22"/>
                        </w:rPr>
                      </w:pPr>
                    </w:p>
                    <w:p w14:paraId="6911EBAF" w14:textId="77777777" w:rsidR="003C6879" w:rsidRPr="003C6879" w:rsidRDefault="003C6879" w:rsidP="003C6879">
                      <w:pPr>
                        <w:tabs>
                          <w:tab w:val="clear" w:pos="187"/>
                          <w:tab w:val="clear" w:pos="360"/>
                          <w:tab w:val="clear" w:pos="547"/>
                        </w:tabs>
                        <w:suppressAutoHyphens/>
                        <w:autoSpaceDE w:val="0"/>
                        <w:autoSpaceDN w:val="0"/>
                        <w:adjustRightInd w:val="0"/>
                        <w:snapToGrid w:val="0"/>
                        <w:spacing w:after="58" w:line="216" w:lineRule="auto"/>
                        <w:textAlignment w:val="center"/>
                        <w:rPr>
                          <w:rFonts w:ascii="Calibri" w:hAnsi="Calibri" w:cs="Calibri"/>
                          <w:b/>
                          <w:bCs/>
                          <w:color w:val="3B7592"/>
                          <w:spacing w:val="-5"/>
                          <w:sz w:val="28"/>
                          <w:szCs w:val="28"/>
                        </w:rPr>
                      </w:pPr>
                      <w:r w:rsidRPr="003C6879">
                        <w:rPr>
                          <w:rFonts w:ascii="Calibri" w:hAnsi="Calibri" w:cs="Calibri"/>
                          <w:b/>
                          <w:bCs/>
                          <w:color w:val="3B7592"/>
                          <w:spacing w:val="-5"/>
                          <w:sz w:val="28"/>
                          <w:szCs w:val="28"/>
                        </w:rPr>
                        <w:t>Benefits of Seeking Support</w:t>
                      </w:r>
                    </w:p>
                    <w:p w14:paraId="6F8B9A7F" w14:textId="77777777" w:rsidR="003C6879" w:rsidRPr="003C6879" w:rsidRDefault="003C6879" w:rsidP="003C6879">
                      <w:pPr>
                        <w:tabs>
                          <w:tab w:val="clear" w:pos="547"/>
                        </w:tabs>
                        <w:suppressAutoHyphens/>
                        <w:autoSpaceDE w:val="0"/>
                        <w:autoSpaceDN w:val="0"/>
                        <w:adjustRightInd w:val="0"/>
                        <w:snapToGrid w:val="0"/>
                        <w:textAlignment w:val="center"/>
                        <w:rPr>
                          <w:rFonts w:ascii="Calibri" w:hAnsi="Calibri" w:cs="Calibri"/>
                          <w:color w:val="000000"/>
                          <w:spacing w:val="-5"/>
                          <w:szCs w:val="22"/>
                        </w:rPr>
                      </w:pPr>
                      <w:r w:rsidRPr="003C6879">
                        <w:rPr>
                          <w:rFonts w:ascii="Calibri" w:hAnsi="Calibri" w:cs="Calibri"/>
                          <w:color w:val="000000"/>
                          <w:spacing w:val="-5"/>
                          <w:szCs w:val="22"/>
                        </w:rPr>
                        <w:t xml:space="preserve">You don’t have to be extremely sick to get help. If you think there’s even a slight chance you need help with your mental health, talk to your doctor. The earlier you seek help, the better the prospects for recovery, and the sooner you’ll be on the road to better health. </w:t>
                      </w:r>
                    </w:p>
                    <w:p w14:paraId="59B2F8FD" w14:textId="77777777" w:rsidR="003C6879" w:rsidRPr="003C6879" w:rsidRDefault="003C6879" w:rsidP="003C6879">
                      <w:pPr>
                        <w:tabs>
                          <w:tab w:val="clear" w:pos="547"/>
                        </w:tabs>
                        <w:suppressAutoHyphens/>
                        <w:autoSpaceDE w:val="0"/>
                        <w:autoSpaceDN w:val="0"/>
                        <w:adjustRightInd w:val="0"/>
                        <w:snapToGrid w:val="0"/>
                        <w:textAlignment w:val="center"/>
                        <w:rPr>
                          <w:rFonts w:ascii="Calibri" w:hAnsi="Calibri" w:cs="Calibri"/>
                          <w:color w:val="000000"/>
                          <w:spacing w:val="-5"/>
                          <w:szCs w:val="22"/>
                        </w:rPr>
                      </w:pPr>
                    </w:p>
                    <w:p w14:paraId="2DE0B863" w14:textId="6488DCBE" w:rsidR="00C90EBF" w:rsidRPr="00C90EBF" w:rsidRDefault="003C6879" w:rsidP="00C90EBF">
                      <w:pPr>
                        <w:pStyle w:val="ListBullet"/>
                        <w:rPr>
                          <w:spacing w:val="-5"/>
                        </w:rPr>
                      </w:pPr>
                      <w:r w:rsidRPr="00C90EBF">
                        <w:rPr>
                          <w:spacing w:val="-5"/>
                        </w:rPr>
                        <w:t xml:space="preserve">Most people with a mental illness recover well and </w:t>
                      </w:r>
                      <w:proofErr w:type="gramStart"/>
                      <w:r w:rsidRPr="00C90EBF">
                        <w:rPr>
                          <w:spacing w:val="-5"/>
                        </w:rPr>
                        <w:t>are able to</w:t>
                      </w:r>
                      <w:proofErr w:type="gramEnd"/>
                      <w:r w:rsidRPr="00C90EBF">
                        <w:rPr>
                          <w:spacing w:val="-5"/>
                        </w:rPr>
                        <w:t xml:space="preserve"> function independently in the community with appropriate, ongoing treatment and support. Effective types of treatment include a combination of talk therapy, medication, community support, and self-care. It’s important to note that treatment is not one-size-fits-all. People often try different combinations before settling on what’s best for them.</w:t>
                      </w:r>
                    </w:p>
                  </w:txbxContent>
                </v:textbox>
              </v:shape>
            </w:pict>
          </mc:Fallback>
        </mc:AlternateContent>
      </w:r>
    </w:p>
    <w:sectPr w:rsidR="00A960DF" w:rsidSect="00DE2CD0">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76A13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BC63FC1"/>
    <w:multiLevelType w:val="hybridMultilevel"/>
    <w:tmpl w:val="0E3A4B26"/>
    <w:lvl w:ilvl="0" w:tplc="576C2F4C">
      <w:start w:val="1"/>
      <w:numFmt w:val="bullet"/>
      <w:lvlText w:val="•"/>
      <w:lvlJc w:val="left"/>
      <w:pPr>
        <w:tabs>
          <w:tab w:val="num" w:pos="720"/>
        </w:tabs>
        <w:ind w:left="720" w:hanging="360"/>
      </w:pPr>
      <w:rPr>
        <w:rFonts w:ascii="Calibri" w:hAnsi="Calibri" w:hint="default"/>
      </w:rPr>
    </w:lvl>
    <w:lvl w:ilvl="1" w:tplc="F974A130" w:tentative="1">
      <w:start w:val="1"/>
      <w:numFmt w:val="bullet"/>
      <w:lvlText w:val="•"/>
      <w:lvlJc w:val="left"/>
      <w:pPr>
        <w:tabs>
          <w:tab w:val="num" w:pos="1440"/>
        </w:tabs>
        <w:ind w:left="1440" w:hanging="360"/>
      </w:pPr>
      <w:rPr>
        <w:rFonts w:ascii="Calibri" w:hAnsi="Calibri" w:hint="default"/>
      </w:rPr>
    </w:lvl>
    <w:lvl w:ilvl="2" w:tplc="545E03F8" w:tentative="1">
      <w:start w:val="1"/>
      <w:numFmt w:val="bullet"/>
      <w:lvlText w:val="•"/>
      <w:lvlJc w:val="left"/>
      <w:pPr>
        <w:tabs>
          <w:tab w:val="num" w:pos="2160"/>
        </w:tabs>
        <w:ind w:left="2160" w:hanging="360"/>
      </w:pPr>
      <w:rPr>
        <w:rFonts w:ascii="Calibri" w:hAnsi="Calibri" w:hint="default"/>
      </w:rPr>
    </w:lvl>
    <w:lvl w:ilvl="3" w:tplc="B4C0ADA6" w:tentative="1">
      <w:start w:val="1"/>
      <w:numFmt w:val="bullet"/>
      <w:lvlText w:val="•"/>
      <w:lvlJc w:val="left"/>
      <w:pPr>
        <w:tabs>
          <w:tab w:val="num" w:pos="2880"/>
        </w:tabs>
        <w:ind w:left="2880" w:hanging="360"/>
      </w:pPr>
      <w:rPr>
        <w:rFonts w:ascii="Calibri" w:hAnsi="Calibri" w:hint="default"/>
      </w:rPr>
    </w:lvl>
    <w:lvl w:ilvl="4" w:tplc="289C4B3A" w:tentative="1">
      <w:start w:val="1"/>
      <w:numFmt w:val="bullet"/>
      <w:lvlText w:val="•"/>
      <w:lvlJc w:val="left"/>
      <w:pPr>
        <w:tabs>
          <w:tab w:val="num" w:pos="3600"/>
        </w:tabs>
        <w:ind w:left="3600" w:hanging="360"/>
      </w:pPr>
      <w:rPr>
        <w:rFonts w:ascii="Calibri" w:hAnsi="Calibri" w:hint="default"/>
      </w:rPr>
    </w:lvl>
    <w:lvl w:ilvl="5" w:tplc="8612E696" w:tentative="1">
      <w:start w:val="1"/>
      <w:numFmt w:val="bullet"/>
      <w:lvlText w:val="•"/>
      <w:lvlJc w:val="left"/>
      <w:pPr>
        <w:tabs>
          <w:tab w:val="num" w:pos="4320"/>
        </w:tabs>
        <w:ind w:left="4320" w:hanging="360"/>
      </w:pPr>
      <w:rPr>
        <w:rFonts w:ascii="Calibri" w:hAnsi="Calibri" w:hint="default"/>
      </w:rPr>
    </w:lvl>
    <w:lvl w:ilvl="6" w:tplc="A5EAA5B2" w:tentative="1">
      <w:start w:val="1"/>
      <w:numFmt w:val="bullet"/>
      <w:lvlText w:val="•"/>
      <w:lvlJc w:val="left"/>
      <w:pPr>
        <w:tabs>
          <w:tab w:val="num" w:pos="5040"/>
        </w:tabs>
        <w:ind w:left="5040" w:hanging="360"/>
      </w:pPr>
      <w:rPr>
        <w:rFonts w:ascii="Calibri" w:hAnsi="Calibri" w:hint="default"/>
      </w:rPr>
    </w:lvl>
    <w:lvl w:ilvl="7" w:tplc="0C1E4F0C" w:tentative="1">
      <w:start w:val="1"/>
      <w:numFmt w:val="bullet"/>
      <w:lvlText w:val="•"/>
      <w:lvlJc w:val="left"/>
      <w:pPr>
        <w:tabs>
          <w:tab w:val="num" w:pos="5760"/>
        </w:tabs>
        <w:ind w:left="5760" w:hanging="360"/>
      </w:pPr>
      <w:rPr>
        <w:rFonts w:ascii="Calibri" w:hAnsi="Calibri" w:hint="default"/>
      </w:rPr>
    </w:lvl>
    <w:lvl w:ilvl="8" w:tplc="146CC5DC"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1C0B08D9"/>
    <w:multiLevelType w:val="hybridMultilevel"/>
    <w:tmpl w:val="297E5336"/>
    <w:lvl w:ilvl="0" w:tplc="A2369072">
      <w:start w:val="1"/>
      <w:numFmt w:val="bullet"/>
      <w:lvlText w:val="•"/>
      <w:lvlJc w:val="left"/>
      <w:pPr>
        <w:tabs>
          <w:tab w:val="num" w:pos="720"/>
        </w:tabs>
        <w:ind w:left="720" w:hanging="360"/>
      </w:pPr>
      <w:rPr>
        <w:rFonts w:ascii="Calibri" w:hAnsi="Calibri" w:hint="default"/>
      </w:rPr>
    </w:lvl>
    <w:lvl w:ilvl="1" w:tplc="F498F8E6" w:tentative="1">
      <w:start w:val="1"/>
      <w:numFmt w:val="bullet"/>
      <w:lvlText w:val="•"/>
      <w:lvlJc w:val="left"/>
      <w:pPr>
        <w:tabs>
          <w:tab w:val="num" w:pos="1440"/>
        </w:tabs>
        <w:ind w:left="1440" w:hanging="360"/>
      </w:pPr>
      <w:rPr>
        <w:rFonts w:ascii="Calibri" w:hAnsi="Calibri" w:hint="default"/>
      </w:rPr>
    </w:lvl>
    <w:lvl w:ilvl="2" w:tplc="5CB6395A" w:tentative="1">
      <w:start w:val="1"/>
      <w:numFmt w:val="bullet"/>
      <w:lvlText w:val="•"/>
      <w:lvlJc w:val="left"/>
      <w:pPr>
        <w:tabs>
          <w:tab w:val="num" w:pos="2160"/>
        </w:tabs>
        <w:ind w:left="2160" w:hanging="360"/>
      </w:pPr>
      <w:rPr>
        <w:rFonts w:ascii="Calibri" w:hAnsi="Calibri" w:hint="default"/>
      </w:rPr>
    </w:lvl>
    <w:lvl w:ilvl="3" w:tplc="87E8397C" w:tentative="1">
      <w:start w:val="1"/>
      <w:numFmt w:val="bullet"/>
      <w:lvlText w:val="•"/>
      <w:lvlJc w:val="left"/>
      <w:pPr>
        <w:tabs>
          <w:tab w:val="num" w:pos="2880"/>
        </w:tabs>
        <w:ind w:left="2880" w:hanging="360"/>
      </w:pPr>
      <w:rPr>
        <w:rFonts w:ascii="Calibri" w:hAnsi="Calibri" w:hint="default"/>
      </w:rPr>
    </w:lvl>
    <w:lvl w:ilvl="4" w:tplc="A4969B4E" w:tentative="1">
      <w:start w:val="1"/>
      <w:numFmt w:val="bullet"/>
      <w:lvlText w:val="•"/>
      <w:lvlJc w:val="left"/>
      <w:pPr>
        <w:tabs>
          <w:tab w:val="num" w:pos="3600"/>
        </w:tabs>
        <w:ind w:left="3600" w:hanging="360"/>
      </w:pPr>
      <w:rPr>
        <w:rFonts w:ascii="Calibri" w:hAnsi="Calibri" w:hint="default"/>
      </w:rPr>
    </w:lvl>
    <w:lvl w:ilvl="5" w:tplc="94F2A8D2" w:tentative="1">
      <w:start w:val="1"/>
      <w:numFmt w:val="bullet"/>
      <w:lvlText w:val="•"/>
      <w:lvlJc w:val="left"/>
      <w:pPr>
        <w:tabs>
          <w:tab w:val="num" w:pos="4320"/>
        </w:tabs>
        <w:ind w:left="4320" w:hanging="360"/>
      </w:pPr>
      <w:rPr>
        <w:rFonts w:ascii="Calibri" w:hAnsi="Calibri" w:hint="default"/>
      </w:rPr>
    </w:lvl>
    <w:lvl w:ilvl="6" w:tplc="198A36A4" w:tentative="1">
      <w:start w:val="1"/>
      <w:numFmt w:val="bullet"/>
      <w:lvlText w:val="•"/>
      <w:lvlJc w:val="left"/>
      <w:pPr>
        <w:tabs>
          <w:tab w:val="num" w:pos="5040"/>
        </w:tabs>
        <w:ind w:left="5040" w:hanging="360"/>
      </w:pPr>
      <w:rPr>
        <w:rFonts w:ascii="Calibri" w:hAnsi="Calibri" w:hint="default"/>
      </w:rPr>
    </w:lvl>
    <w:lvl w:ilvl="7" w:tplc="A134DD8A" w:tentative="1">
      <w:start w:val="1"/>
      <w:numFmt w:val="bullet"/>
      <w:lvlText w:val="•"/>
      <w:lvlJc w:val="left"/>
      <w:pPr>
        <w:tabs>
          <w:tab w:val="num" w:pos="5760"/>
        </w:tabs>
        <w:ind w:left="5760" w:hanging="360"/>
      </w:pPr>
      <w:rPr>
        <w:rFonts w:ascii="Calibri" w:hAnsi="Calibri" w:hint="default"/>
      </w:rPr>
    </w:lvl>
    <w:lvl w:ilvl="8" w:tplc="B9FEF042"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2F8A77CF"/>
    <w:multiLevelType w:val="hybridMultilevel"/>
    <w:tmpl w:val="13B6B202"/>
    <w:lvl w:ilvl="0" w:tplc="95903F56">
      <w:start w:val="1"/>
      <w:numFmt w:val="bullet"/>
      <w:lvlText w:val="•"/>
      <w:lvlJc w:val="left"/>
      <w:pPr>
        <w:tabs>
          <w:tab w:val="num" w:pos="720"/>
        </w:tabs>
        <w:ind w:left="720" w:hanging="360"/>
      </w:pPr>
      <w:rPr>
        <w:rFonts w:ascii="Calibri" w:hAnsi="Calibri" w:hint="default"/>
      </w:rPr>
    </w:lvl>
    <w:lvl w:ilvl="1" w:tplc="55147458" w:tentative="1">
      <w:start w:val="1"/>
      <w:numFmt w:val="bullet"/>
      <w:lvlText w:val="•"/>
      <w:lvlJc w:val="left"/>
      <w:pPr>
        <w:tabs>
          <w:tab w:val="num" w:pos="1440"/>
        </w:tabs>
        <w:ind w:left="1440" w:hanging="360"/>
      </w:pPr>
      <w:rPr>
        <w:rFonts w:ascii="Calibri" w:hAnsi="Calibri" w:hint="default"/>
      </w:rPr>
    </w:lvl>
    <w:lvl w:ilvl="2" w:tplc="B1E29866" w:tentative="1">
      <w:start w:val="1"/>
      <w:numFmt w:val="bullet"/>
      <w:lvlText w:val="•"/>
      <w:lvlJc w:val="left"/>
      <w:pPr>
        <w:tabs>
          <w:tab w:val="num" w:pos="2160"/>
        </w:tabs>
        <w:ind w:left="2160" w:hanging="360"/>
      </w:pPr>
      <w:rPr>
        <w:rFonts w:ascii="Calibri" w:hAnsi="Calibri" w:hint="default"/>
      </w:rPr>
    </w:lvl>
    <w:lvl w:ilvl="3" w:tplc="1CBA8854" w:tentative="1">
      <w:start w:val="1"/>
      <w:numFmt w:val="bullet"/>
      <w:lvlText w:val="•"/>
      <w:lvlJc w:val="left"/>
      <w:pPr>
        <w:tabs>
          <w:tab w:val="num" w:pos="2880"/>
        </w:tabs>
        <w:ind w:left="2880" w:hanging="360"/>
      </w:pPr>
      <w:rPr>
        <w:rFonts w:ascii="Calibri" w:hAnsi="Calibri" w:hint="default"/>
      </w:rPr>
    </w:lvl>
    <w:lvl w:ilvl="4" w:tplc="6CDEFF4C" w:tentative="1">
      <w:start w:val="1"/>
      <w:numFmt w:val="bullet"/>
      <w:lvlText w:val="•"/>
      <w:lvlJc w:val="left"/>
      <w:pPr>
        <w:tabs>
          <w:tab w:val="num" w:pos="3600"/>
        </w:tabs>
        <w:ind w:left="3600" w:hanging="360"/>
      </w:pPr>
      <w:rPr>
        <w:rFonts w:ascii="Calibri" w:hAnsi="Calibri" w:hint="default"/>
      </w:rPr>
    </w:lvl>
    <w:lvl w:ilvl="5" w:tplc="D180986C" w:tentative="1">
      <w:start w:val="1"/>
      <w:numFmt w:val="bullet"/>
      <w:lvlText w:val="•"/>
      <w:lvlJc w:val="left"/>
      <w:pPr>
        <w:tabs>
          <w:tab w:val="num" w:pos="4320"/>
        </w:tabs>
        <w:ind w:left="4320" w:hanging="360"/>
      </w:pPr>
      <w:rPr>
        <w:rFonts w:ascii="Calibri" w:hAnsi="Calibri" w:hint="default"/>
      </w:rPr>
    </w:lvl>
    <w:lvl w:ilvl="6" w:tplc="022217A2" w:tentative="1">
      <w:start w:val="1"/>
      <w:numFmt w:val="bullet"/>
      <w:lvlText w:val="•"/>
      <w:lvlJc w:val="left"/>
      <w:pPr>
        <w:tabs>
          <w:tab w:val="num" w:pos="5040"/>
        </w:tabs>
        <w:ind w:left="5040" w:hanging="360"/>
      </w:pPr>
      <w:rPr>
        <w:rFonts w:ascii="Calibri" w:hAnsi="Calibri" w:hint="default"/>
      </w:rPr>
    </w:lvl>
    <w:lvl w:ilvl="7" w:tplc="DFFC7556" w:tentative="1">
      <w:start w:val="1"/>
      <w:numFmt w:val="bullet"/>
      <w:lvlText w:val="•"/>
      <w:lvlJc w:val="left"/>
      <w:pPr>
        <w:tabs>
          <w:tab w:val="num" w:pos="5760"/>
        </w:tabs>
        <w:ind w:left="5760" w:hanging="360"/>
      </w:pPr>
      <w:rPr>
        <w:rFonts w:ascii="Calibri" w:hAnsi="Calibri" w:hint="default"/>
      </w:rPr>
    </w:lvl>
    <w:lvl w:ilvl="8" w:tplc="E6A4CD56"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45510727"/>
    <w:multiLevelType w:val="hybridMultilevel"/>
    <w:tmpl w:val="1F7C4E72"/>
    <w:lvl w:ilvl="0" w:tplc="D80AAA18">
      <w:start w:val="1"/>
      <w:numFmt w:val="bullet"/>
      <w:lvlText w:val=""/>
      <w:lvlJc w:val="left"/>
      <w:pPr>
        <w:ind w:left="360" w:hanging="17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CB2E25"/>
    <w:multiLevelType w:val="hybridMultilevel"/>
    <w:tmpl w:val="58401A48"/>
    <w:lvl w:ilvl="0" w:tplc="2A56809C">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5DC345F0"/>
    <w:multiLevelType w:val="hybridMultilevel"/>
    <w:tmpl w:val="C4823156"/>
    <w:lvl w:ilvl="0" w:tplc="C7768E40">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6F3819D4"/>
    <w:multiLevelType w:val="hybridMultilevel"/>
    <w:tmpl w:val="17DA7A4E"/>
    <w:lvl w:ilvl="0" w:tplc="6DA007DE">
      <w:start w:val="1"/>
      <w:numFmt w:val="bullet"/>
      <w:lvlText w:val="•"/>
      <w:lvlJc w:val="left"/>
      <w:pPr>
        <w:tabs>
          <w:tab w:val="num" w:pos="720"/>
        </w:tabs>
        <w:ind w:left="720" w:hanging="360"/>
      </w:pPr>
      <w:rPr>
        <w:rFonts w:ascii="Calibri" w:hAnsi="Calibri" w:hint="default"/>
      </w:rPr>
    </w:lvl>
    <w:lvl w:ilvl="1" w:tplc="22B83A66" w:tentative="1">
      <w:start w:val="1"/>
      <w:numFmt w:val="bullet"/>
      <w:lvlText w:val="•"/>
      <w:lvlJc w:val="left"/>
      <w:pPr>
        <w:tabs>
          <w:tab w:val="num" w:pos="1440"/>
        </w:tabs>
        <w:ind w:left="1440" w:hanging="360"/>
      </w:pPr>
      <w:rPr>
        <w:rFonts w:ascii="Calibri" w:hAnsi="Calibri" w:hint="default"/>
      </w:rPr>
    </w:lvl>
    <w:lvl w:ilvl="2" w:tplc="BEC4FD06" w:tentative="1">
      <w:start w:val="1"/>
      <w:numFmt w:val="bullet"/>
      <w:lvlText w:val="•"/>
      <w:lvlJc w:val="left"/>
      <w:pPr>
        <w:tabs>
          <w:tab w:val="num" w:pos="2160"/>
        </w:tabs>
        <w:ind w:left="2160" w:hanging="360"/>
      </w:pPr>
      <w:rPr>
        <w:rFonts w:ascii="Calibri" w:hAnsi="Calibri" w:hint="default"/>
      </w:rPr>
    </w:lvl>
    <w:lvl w:ilvl="3" w:tplc="69507D9C" w:tentative="1">
      <w:start w:val="1"/>
      <w:numFmt w:val="bullet"/>
      <w:lvlText w:val="•"/>
      <w:lvlJc w:val="left"/>
      <w:pPr>
        <w:tabs>
          <w:tab w:val="num" w:pos="2880"/>
        </w:tabs>
        <w:ind w:left="2880" w:hanging="360"/>
      </w:pPr>
      <w:rPr>
        <w:rFonts w:ascii="Calibri" w:hAnsi="Calibri" w:hint="default"/>
      </w:rPr>
    </w:lvl>
    <w:lvl w:ilvl="4" w:tplc="5636AFFC" w:tentative="1">
      <w:start w:val="1"/>
      <w:numFmt w:val="bullet"/>
      <w:lvlText w:val="•"/>
      <w:lvlJc w:val="left"/>
      <w:pPr>
        <w:tabs>
          <w:tab w:val="num" w:pos="3600"/>
        </w:tabs>
        <w:ind w:left="3600" w:hanging="360"/>
      </w:pPr>
      <w:rPr>
        <w:rFonts w:ascii="Calibri" w:hAnsi="Calibri" w:hint="default"/>
      </w:rPr>
    </w:lvl>
    <w:lvl w:ilvl="5" w:tplc="007A8CC4" w:tentative="1">
      <w:start w:val="1"/>
      <w:numFmt w:val="bullet"/>
      <w:lvlText w:val="•"/>
      <w:lvlJc w:val="left"/>
      <w:pPr>
        <w:tabs>
          <w:tab w:val="num" w:pos="4320"/>
        </w:tabs>
        <w:ind w:left="4320" w:hanging="360"/>
      </w:pPr>
      <w:rPr>
        <w:rFonts w:ascii="Calibri" w:hAnsi="Calibri" w:hint="default"/>
      </w:rPr>
    </w:lvl>
    <w:lvl w:ilvl="6" w:tplc="9C2817FA" w:tentative="1">
      <w:start w:val="1"/>
      <w:numFmt w:val="bullet"/>
      <w:lvlText w:val="•"/>
      <w:lvlJc w:val="left"/>
      <w:pPr>
        <w:tabs>
          <w:tab w:val="num" w:pos="5040"/>
        </w:tabs>
        <w:ind w:left="5040" w:hanging="360"/>
      </w:pPr>
      <w:rPr>
        <w:rFonts w:ascii="Calibri" w:hAnsi="Calibri" w:hint="default"/>
      </w:rPr>
    </w:lvl>
    <w:lvl w:ilvl="7" w:tplc="51EE86E0" w:tentative="1">
      <w:start w:val="1"/>
      <w:numFmt w:val="bullet"/>
      <w:lvlText w:val="•"/>
      <w:lvlJc w:val="left"/>
      <w:pPr>
        <w:tabs>
          <w:tab w:val="num" w:pos="5760"/>
        </w:tabs>
        <w:ind w:left="5760" w:hanging="360"/>
      </w:pPr>
      <w:rPr>
        <w:rFonts w:ascii="Calibri" w:hAnsi="Calibri" w:hint="default"/>
      </w:rPr>
    </w:lvl>
    <w:lvl w:ilvl="8" w:tplc="DCA646B4"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70B10165"/>
    <w:multiLevelType w:val="hybridMultilevel"/>
    <w:tmpl w:val="3B4C2C74"/>
    <w:lvl w:ilvl="0" w:tplc="EDDCADAE">
      <w:start w:val="1"/>
      <w:numFmt w:val="bullet"/>
      <w:lvlText w:val="•"/>
      <w:lvlJc w:val="left"/>
      <w:pPr>
        <w:tabs>
          <w:tab w:val="num" w:pos="720"/>
        </w:tabs>
        <w:ind w:left="720" w:hanging="360"/>
      </w:pPr>
      <w:rPr>
        <w:rFonts w:ascii="Calibri" w:hAnsi="Calibri" w:hint="default"/>
      </w:rPr>
    </w:lvl>
    <w:lvl w:ilvl="1" w:tplc="6D027EEA" w:tentative="1">
      <w:start w:val="1"/>
      <w:numFmt w:val="bullet"/>
      <w:lvlText w:val="•"/>
      <w:lvlJc w:val="left"/>
      <w:pPr>
        <w:tabs>
          <w:tab w:val="num" w:pos="1440"/>
        </w:tabs>
        <w:ind w:left="1440" w:hanging="360"/>
      </w:pPr>
      <w:rPr>
        <w:rFonts w:ascii="Calibri" w:hAnsi="Calibri" w:hint="default"/>
      </w:rPr>
    </w:lvl>
    <w:lvl w:ilvl="2" w:tplc="77F0CAF2" w:tentative="1">
      <w:start w:val="1"/>
      <w:numFmt w:val="bullet"/>
      <w:lvlText w:val="•"/>
      <w:lvlJc w:val="left"/>
      <w:pPr>
        <w:tabs>
          <w:tab w:val="num" w:pos="2160"/>
        </w:tabs>
        <w:ind w:left="2160" w:hanging="360"/>
      </w:pPr>
      <w:rPr>
        <w:rFonts w:ascii="Calibri" w:hAnsi="Calibri" w:hint="default"/>
      </w:rPr>
    </w:lvl>
    <w:lvl w:ilvl="3" w:tplc="32FAF694" w:tentative="1">
      <w:start w:val="1"/>
      <w:numFmt w:val="bullet"/>
      <w:lvlText w:val="•"/>
      <w:lvlJc w:val="left"/>
      <w:pPr>
        <w:tabs>
          <w:tab w:val="num" w:pos="2880"/>
        </w:tabs>
        <w:ind w:left="2880" w:hanging="360"/>
      </w:pPr>
      <w:rPr>
        <w:rFonts w:ascii="Calibri" w:hAnsi="Calibri" w:hint="default"/>
      </w:rPr>
    </w:lvl>
    <w:lvl w:ilvl="4" w:tplc="3C5E3E8A" w:tentative="1">
      <w:start w:val="1"/>
      <w:numFmt w:val="bullet"/>
      <w:lvlText w:val="•"/>
      <w:lvlJc w:val="left"/>
      <w:pPr>
        <w:tabs>
          <w:tab w:val="num" w:pos="3600"/>
        </w:tabs>
        <w:ind w:left="3600" w:hanging="360"/>
      </w:pPr>
      <w:rPr>
        <w:rFonts w:ascii="Calibri" w:hAnsi="Calibri" w:hint="default"/>
      </w:rPr>
    </w:lvl>
    <w:lvl w:ilvl="5" w:tplc="9BBACFCA" w:tentative="1">
      <w:start w:val="1"/>
      <w:numFmt w:val="bullet"/>
      <w:lvlText w:val="•"/>
      <w:lvlJc w:val="left"/>
      <w:pPr>
        <w:tabs>
          <w:tab w:val="num" w:pos="4320"/>
        </w:tabs>
        <w:ind w:left="4320" w:hanging="360"/>
      </w:pPr>
      <w:rPr>
        <w:rFonts w:ascii="Calibri" w:hAnsi="Calibri" w:hint="default"/>
      </w:rPr>
    </w:lvl>
    <w:lvl w:ilvl="6" w:tplc="2CE6C822" w:tentative="1">
      <w:start w:val="1"/>
      <w:numFmt w:val="bullet"/>
      <w:lvlText w:val="•"/>
      <w:lvlJc w:val="left"/>
      <w:pPr>
        <w:tabs>
          <w:tab w:val="num" w:pos="5040"/>
        </w:tabs>
        <w:ind w:left="5040" w:hanging="360"/>
      </w:pPr>
      <w:rPr>
        <w:rFonts w:ascii="Calibri" w:hAnsi="Calibri" w:hint="default"/>
      </w:rPr>
    </w:lvl>
    <w:lvl w:ilvl="7" w:tplc="4106D268" w:tentative="1">
      <w:start w:val="1"/>
      <w:numFmt w:val="bullet"/>
      <w:lvlText w:val="•"/>
      <w:lvlJc w:val="left"/>
      <w:pPr>
        <w:tabs>
          <w:tab w:val="num" w:pos="5760"/>
        </w:tabs>
        <w:ind w:left="5760" w:hanging="360"/>
      </w:pPr>
      <w:rPr>
        <w:rFonts w:ascii="Calibri" w:hAnsi="Calibri" w:hint="default"/>
      </w:rPr>
    </w:lvl>
    <w:lvl w:ilvl="8" w:tplc="8C94AAA2" w:tentative="1">
      <w:start w:val="1"/>
      <w:numFmt w:val="bullet"/>
      <w:lvlText w:val="•"/>
      <w:lvlJc w:val="left"/>
      <w:pPr>
        <w:tabs>
          <w:tab w:val="num" w:pos="6480"/>
        </w:tabs>
        <w:ind w:left="6480" w:hanging="360"/>
      </w:pPr>
      <w:rPr>
        <w:rFonts w:ascii="Calibri" w:hAnsi="Calibri" w:hint="default"/>
      </w:rPr>
    </w:lvl>
  </w:abstractNum>
  <w:num w:numId="1">
    <w:abstractNumId w:val="0"/>
  </w:num>
  <w:num w:numId="2">
    <w:abstractNumId w:val="0"/>
  </w:num>
  <w:num w:numId="3">
    <w:abstractNumId w:val="4"/>
  </w:num>
  <w:num w:numId="4">
    <w:abstractNumId w:val="3"/>
  </w:num>
  <w:num w:numId="5">
    <w:abstractNumId w:val="7"/>
  </w:num>
  <w:num w:numId="6">
    <w:abstractNumId w:val="8"/>
  </w:num>
  <w:num w:numId="7">
    <w:abstractNumId w:val="2"/>
  </w:num>
  <w:num w:numId="8">
    <w:abstractNumId w:val="1"/>
  </w:num>
  <w:num w:numId="9">
    <w:abstractNumId w:val="5"/>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CD0"/>
    <w:rsid w:val="000147FB"/>
    <w:rsid w:val="00034193"/>
    <w:rsid w:val="000429AC"/>
    <w:rsid w:val="0010066C"/>
    <w:rsid w:val="00125EF1"/>
    <w:rsid w:val="00141F96"/>
    <w:rsid w:val="00191FA8"/>
    <w:rsid w:val="001C5B22"/>
    <w:rsid w:val="001D5146"/>
    <w:rsid w:val="001D7BD7"/>
    <w:rsid w:val="00207BCE"/>
    <w:rsid w:val="002929CE"/>
    <w:rsid w:val="002C3527"/>
    <w:rsid w:val="002F3937"/>
    <w:rsid w:val="00332F30"/>
    <w:rsid w:val="0033669C"/>
    <w:rsid w:val="00352649"/>
    <w:rsid w:val="00360538"/>
    <w:rsid w:val="0036377E"/>
    <w:rsid w:val="00367969"/>
    <w:rsid w:val="003C6879"/>
    <w:rsid w:val="00486156"/>
    <w:rsid w:val="004C03B4"/>
    <w:rsid w:val="005256B5"/>
    <w:rsid w:val="00570773"/>
    <w:rsid w:val="00571268"/>
    <w:rsid w:val="005A3019"/>
    <w:rsid w:val="006415F3"/>
    <w:rsid w:val="006D05CF"/>
    <w:rsid w:val="006D2416"/>
    <w:rsid w:val="0083099F"/>
    <w:rsid w:val="00830C4C"/>
    <w:rsid w:val="00881D10"/>
    <w:rsid w:val="0088334D"/>
    <w:rsid w:val="008B39A2"/>
    <w:rsid w:val="008C74BE"/>
    <w:rsid w:val="008E33F9"/>
    <w:rsid w:val="0092129A"/>
    <w:rsid w:val="00962604"/>
    <w:rsid w:val="009D101C"/>
    <w:rsid w:val="009D46B9"/>
    <w:rsid w:val="00A960DF"/>
    <w:rsid w:val="00AB5C7A"/>
    <w:rsid w:val="00B127C9"/>
    <w:rsid w:val="00B27508"/>
    <w:rsid w:val="00B35A7F"/>
    <w:rsid w:val="00B40E22"/>
    <w:rsid w:val="00B43E82"/>
    <w:rsid w:val="00B6150C"/>
    <w:rsid w:val="00BA5613"/>
    <w:rsid w:val="00BC508E"/>
    <w:rsid w:val="00BE52DA"/>
    <w:rsid w:val="00C14363"/>
    <w:rsid w:val="00C22158"/>
    <w:rsid w:val="00C90EBF"/>
    <w:rsid w:val="00C96069"/>
    <w:rsid w:val="00CB5617"/>
    <w:rsid w:val="00CE12D5"/>
    <w:rsid w:val="00CF04D2"/>
    <w:rsid w:val="00CF6C4D"/>
    <w:rsid w:val="00D06DEC"/>
    <w:rsid w:val="00D35DA1"/>
    <w:rsid w:val="00D616C7"/>
    <w:rsid w:val="00DA1C33"/>
    <w:rsid w:val="00DA3EF2"/>
    <w:rsid w:val="00DE2CD0"/>
    <w:rsid w:val="00E006B2"/>
    <w:rsid w:val="00E078DC"/>
    <w:rsid w:val="00E43962"/>
    <w:rsid w:val="00E61712"/>
    <w:rsid w:val="00EA7635"/>
    <w:rsid w:val="00EE6807"/>
    <w:rsid w:val="00F36978"/>
    <w:rsid w:val="00F41501"/>
    <w:rsid w:val="00F64254"/>
    <w:rsid w:val="00F679A6"/>
    <w:rsid w:val="00F70142"/>
    <w:rsid w:val="00F74EA5"/>
    <w:rsid w:val="00F83FBE"/>
    <w:rsid w:val="00FC5D40"/>
    <w:rsid w:val="00FF087B"/>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E0D9A"/>
  <w15:chartTrackingRefBased/>
  <w15:docId w15:val="{2894EF56-2F56-334E-8FF4-9952E344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5146"/>
    <w:pPr>
      <w:tabs>
        <w:tab w:val="left" w:pos="187"/>
        <w:tab w:val="left" w:pos="360"/>
        <w:tab w:val="left" w:pos="547"/>
      </w:tabs>
    </w:pPr>
    <w:rPr>
      <w:rFonts w:ascii="Arial" w:hAnsi="Arial"/>
      <w:color w:val="323E4F" w:themeColor="text2"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untrysection">
    <w:name w:val="Country section"/>
    <w:basedOn w:val="Normal"/>
    <w:autoRedefine/>
    <w:qFormat/>
    <w:rsid w:val="00962604"/>
    <w:pPr>
      <w:pBdr>
        <w:bottom w:val="single" w:sz="18" w:space="1" w:color="00437B"/>
      </w:pBdr>
      <w:autoSpaceDE w:val="0"/>
      <w:autoSpaceDN w:val="0"/>
      <w:adjustRightInd w:val="0"/>
      <w:spacing w:after="40" w:line="321" w:lineRule="atLeast"/>
    </w:pPr>
    <w:rPr>
      <w:rFonts w:eastAsiaTheme="minorEastAsia" w:cs="Century Schoolbook"/>
      <w:color w:val="002D5B"/>
      <w:sz w:val="32"/>
      <w:szCs w:val="32"/>
      <w:lang w:eastAsia="zh-CN"/>
    </w:rPr>
  </w:style>
  <w:style w:type="paragraph" w:customStyle="1" w:styleId="Countrytext">
    <w:name w:val="Country text"/>
    <w:basedOn w:val="Normal"/>
    <w:autoRedefine/>
    <w:qFormat/>
    <w:rsid w:val="00962604"/>
    <w:pPr>
      <w:autoSpaceDE w:val="0"/>
      <w:autoSpaceDN w:val="0"/>
      <w:adjustRightInd w:val="0"/>
      <w:spacing w:after="240" w:line="276" w:lineRule="auto"/>
    </w:pPr>
    <w:rPr>
      <w:rFonts w:eastAsiaTheme="minorEastAsia" w:cs="Century Schoolbook"/>
      <w:color w:val="4D5759"/>
      <w:sz w:val="21"/>
      <w:szCs w:val="18"/>
      <w:lang w:eastAsia="zh-CN"/>
    </w:rPr>
  </w:style>
  <w:style w:type="paragraph" w:styleId="ListBullet">
    <w:name w:val="List Bullet"/>
    <w:basedOn w:val="Normal"/>
    <w:autoRedefine/>
    <w:uiPriority w:val="99"/>
    <w:unhideWhenUsed/>
    <w:qFormat/>
    <w:rsid w:val="00C90EBF"/>
    <w:pPr>
      <w:tabs>
        <w:tab w:val="clear" w:pos="360"/>
      </w:tabs>
      <w:adjustRightInd w:val="0"/>
      <w:snapToGrid w:val="0"/>
    </w:pPr>
    <w:rPr>
      <w:rFonts w:ascii="Calibri" w:hAnsi="Calibri" w:cs="Calibri"/>
      <w:color w:val="000000"/>
    </w:rPr>
  </w:style>
  <w:style w:type="paragraph" w:styleId="ListParagraph">
    <w:name w:val="List Paragraph"/>
    <w:basedOn w:val="Normal"/>
    <w:uiPriority w:val="34"/>
    <w:qFormat/>
    <w:rsid w:val="00B43E82"/>
    <w:pPr>
      <w:tabs>
        <w:tab w:val="clear" w:pos="187"/>
        <w:tab w:val="clear" w:pos="360"/>
        <w:tab w:val="clear" w:pos="547"/>
      </w:tabs>
      <w:ind w:left="720"/>
      <w:contextualSpacing/>
    </w:pPr>
    <w:rPr>
      <w:rFonts w:ascii="Times New Roman" w:eastAsiaTheme="minorEastAsia" w:hAnsi="Times New Roman" w:cs="Times New Roman"/>
      <w:color w:val="auto"/>
      <w:sz w:val="24"/>
    </w:rPr>
  </w:style>
  <w:style w:type="character" w:styleId="Hyperlink">
    <w:name w:val="Hyperlink"/>
    <w:basedOn w:val="DefaultParagraphFont"/>
    <w:uiPriority w:val="99"/>
    <w:semiHidden/>
    <w:unhideWhenUsed/>
    <w:rsid w:val="00B43E82"/>
    <w:rPr>
      <w:color w:val="0000FF"/>
      <w:u w:val="single"/>
    </w:rPr>
  </w:style>
  <w:style w:type="paragraph" w:customStyle="1" w:styleId="Heading">
    <w:name w:val="Heading"/>
    <w:basedOn w:val="Normal"/>
    <w:uiPriority w:val="99"/>
    <w:rsid w:val="00E006B2"/>
    <w:pPr>
      <w:tabs>
        <w:tab w:val="clear" w:pos="187"/>
        <w:tab w:val="clear" w:pos="360"/>
        <w:tab w:val="clear" w:pos="547"/>
      </w:tabs>
      <w:suppressAutoHyphens/>
      <w:autoSpaceDE w:val="0"/>
      <w:autoSpaceDN w:val="0"/>
      <w:adjustRightInd w:val="0"/>
      <w:spacing w:after="58" w:line="260" w:lineRule="atLeast"/>
      <w:textAlignment w:val="center"/>
    </w:pPr>
    <w:rPr>
      <w:rFonts w:ascii="Calibri" w:hAnsi="Calibri" w:cs="Calibri"/>
      <w:b/>
      <w:bCs/>
      <w:color w:val="3B7592"/>
      <w:spacing w:val="-6"/>
      <w:sz w:val="28"/>
      <w:szCs w:val="28"/>
    </w:rPr>
  </w:style>
  <w:style w:type="paragraph" w:customStyle="1" w:styleId="BasicParagraph">
    <w:name w:val="[Basic Paragraph]"/>
    <w:basedOn w:val="Normal"/>
    <w:uiPriority w:val="99"/>
    <w:rsid w:val="00E006B2"/>
    <w:pPr>
      <w:tabs>
        <w:tab w:val="clear" w:pos="187"/>
        <w:tab w:val="clear" w:pos="360"/>
        <w:tab w:val="clear" w:pos="547"/>
      </w:tabs>
      <w:autoSpaceDE w:val="0"/>
      <w:autoSpaceDN w:val="0"/>
      <w:adjustRightInd w:val="0"/>
      <w:spacing w:line="288" w:lineRule="auto"/>
      <w:textAlignment w:val="center"/>
    </w:pPr>
    <w:rPr>
      <w:rFonts w:ascii="Minion Pro" w:hAnsi="Minion Pro" w:cs="Minion Pro"/>
      <w:color w:val="000000"/>
      <w:sz w:val="24"/>
    </w:rPr>
  </w:style>
  <w:style w:type="character" w:customStyle="1" w:styleId="boldblue">
    <w:name w:val="bold blue"/>
    <w:uiPriority w:val="99"/>
    <w:rsid w:val="00E006B2"/>
    <w:rPr>
      <w:b/>
      <w:bCs/>
      <w:color w:val="3B7592"/>
    </w:rPr>
  </w:style>
  <w:style w:type="paragraph" w:customStyle="1" w:styleId="Bullets">
    <w:name w:val="Bullets"/>
    <w:basedOn w:val="Normal"/>
    <w:uiPriority w:val="99"/>
    <w:rsid w:val="00EE6807"/>
    <w:pPr>
      <w:tabs>
        <w:tab w:val="clear" w:pos="187"/>
        <w:tab w:val="clear" w:pos="547"/>
        <w:tab w:val="left" w:pos="180"/>
      </w:tabs>
      <w:suppressAutoHyphens/>
      <w:autoSpaceDE w:val="0"/>
      <w:autoSpaceDN w:val="0"/>
      <w:adjustRightInd w:val="0"/>
      <w:spacing w:before="115" w:line="240" w:lineRule="atLeast"/>
      <w:ind w:left="360" w:hanging="360"/>
      <w:textAlignment w:val="center"/>
    </w:pPr>
    <w:rPr>
      <w:rFonts w:ascii="Calibri" w:hAnsi="Calibri" w:cs="Calibri"/>
      <w:color w:val="000000"/>
      <w:spacing w:val="-4"/>
      <w:szCs w:val="22"/>
    </w:rPr>
  </w:style>
  <w:style w:type="paragraph" w:customStyle="1" w:styleId="Sub-bullet">
    <w:name w:val="Sub-bullet"/>
    <w:basedOn w:val="Normal"/>
    <w:uiPriority w:val="99"/>
    <w:rsid w:val="003C6879"/>
    <w:pPr>
      <w:tabs>
        <w:tab w:val="clear" w:pos="187"/>
        <w:tab w:val="clear" w:pos="547"/>
        <w:tab w:val="left" w:pos="180"/>
        <w:tab w:val="left" w:pos="540"/>
      </w:tabs>
      <w:suppressAutoHyphens/>
      <w:autoSpaceDE w:val="0"/>
      <w:autoSpaceDN w:val="0"/>
      <w:adjustRightInd w:val="0"/>
      <w:spacing w:line="240" w:lineRule="atLeast"/>
      <w:ind w:left="540" w:hanging="540"/>
      <w:textAlignment w:val="center"/>
    </w:pPr>
    <w:rPr>
      <w:rFonts w:ascii="Calibri" w:hAnsi="Calibri" w:cs="Calibri"/>
      <w:color w:val="000000"/>
      <w:spacing w:val="-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hyperlink" Target="http://www.nami.org/mhstat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466C177FA8B645874ACCD5C53B22CD" ma:contentTypeVersion="14" ma:contentTypeDescription="Create a new document." ma:contentTypeScope="" ma:versionID="907bfd8d6f5c46999ef6f1f39a115922">
  <xsd:schema xmlns:xsd="http://www.w3.org/2001/XMLSchema" xmlns:xs="http://www.w3.org/2001/XMLSchema" xmlns:p="http://schemas.microsoft.com/office/2006/metadata/properties" xmlns:ns3="b1952ffc-55a4-4826-a8b7-c6bf32bfceac" xmlns:ns4="7d4582d8-05d4-425e-90a2-a7c0c0a1a164" targetNamespace="http://schemas.microsoft.com/office/2006/metadata/properties" ma:root="true" ma:fieldsID="fd20090fca8fe1af57d588947bee0fd8" ns3:_="" ns4:_="">
    <xsd:import namespace="b1952ffc-55a4-4826-a8b7-c6bf32bfceac"/>
    <xsd:import namespace="7d4582d8-05d4-425e-90a2-a7c0c0a1a1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52ffc-55a4-4826-a8b7-c6bf32bfc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4582d8-05d4-425e-90a2-a7c0c0a1a1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1952ffc-55a4-4826-a8b7-c6bf32bfceac" xsi:nil="true"/>
  </documentManagement>
</p:properties>
</file>

<file path=customXml/itemProps1.xml><?xml version="1.0" encoding="utf-8"?>
<ds:datastoreItem xmlns:ds="http://schemas.openxmlformats.org/officeDocument/2006/customXml" ds:itemID="{624A9088-BA72-4070-A456-5A074D61D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52ffc-55a4-4826-a8b7-c6bf32bfceac"/>
    <ds:schemaRef ds:uri="7d4582d8-05d4-425e-90a2-a7c0c0a1a1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90EC7-BEB7-418F-8951-C0C3C4C0A61B}">
  <ds:schemaRefs>
    <ds:schemaRef ds:uri="http://schemas.microsoft.com/sharepoint/v3/contenttype/forms"/>
  </ds:schemaRefs>
</ds:datastoreItem>
</file>

<file path=customXml/itemProps3.xml><?xml version="1.0" encoding="utf-8"?>
<ds:datastoreItem xmlns:ds="http://schemas.openxmlformats.org/officeDocument/2006/customXml" ds:itemID="{6B827E4E-2B67-4F8C-9F61-7EEF329117E3}">
  <ds:schemaRef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purl.org/dc/terms/"/>
    <ds:schemaRef ds:uri="http://www.w3.org/XML/1998/namespace"/>
    <ds:schemaRef ds:uri="http://schemas.microsoft.com/office/infopath/2007/PartnerControls"/>
    <ds:schemaRef ds:uri="7d4582d8-05d4-425e-90a2-a7c0c0a1a164"/>
    <ds:schemaRef ds:uri="b1952ffc-55a4-4826-a8b7-c6bf32bfcea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Erwin</dc:creator>
  <cp:keywords/>
  <dc:description/>
  <cp:lastModifiedBy>Yvette Bryant</cp:lastModifiedBy>
  <cp:revision>2</cp:revision>
  <dcterms:created xsi:type="dcterms:W3CDTF">2023-05-01T15:42:00Z</dcterms:created>
  <dcterms:modified xsi:type="dcterms:W3CDTF">2023-05-01T15:42:00Z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0x0101003C466C177FA8B645874ACCD5C53B22CD</vt:lpwstr>
  </property>
</Properties>
</file>